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87" w:rsidRDefault="00784987">
      <w:pPr>
        <w:widowControl/>
        <w:spacing w:before="300" w:after="60"/>
        <w:jc w:val="center"/>
        <w:outlineLvl w:val="1"/>
        <w:rPr>
          <w:rFonts w:ascii="方正小标宋简体" w:eastAsia="方正小标宋简体" w:hAnsi="黑体" w:cs="仿宋"/>
          <w:bCs/>
          <w:color w:val="444444"/>
          <w:kern w:val="0"/>
          <w:sz w:val="36"/>
          <w:szCs w:val="36"/>
        </w:rPr>
      </w:pPr>
    </w:p>
    <w:p w:rsidR="00A1378F" w:rsidRPr="00276392" w:rsidRDefault="001471AF">
      <w:pPr>
        <w:widowControl/>
        <w:spacing w:before="300" w:after="60"/>
        <w:jc w:val="center"/>
        <w:outlineLvl w:val="1"/>
        <w:rPr>
          <w:rFonts w:ascii="方正小标宋简体" w:eastAsia="方正小标宋简体" w:hAnsi="仿宋" w:cs="仿宋"/>
          <w:b/>
          <w:bCs/>
          <w:color w:val="333333"/>
          <w:kern w:val="0"/>
          <w:sz w:val="32"/>
          <w:szCs w:val="32"/>
        </w:rPr>
      </w:pPr>
      <w:r w:rsidRPr="00276392">
        <w:rPr>
          <w:rFonts w:ascii="方正小标宋简体" w:eastAsia="方正小标宋简体" w:hAnsi="黑体" w:cs="仿宋" w:hint="eastAsia"/>
          <w:bCs/>
          <w:color w:val="444444"/>
          <w:kern w:val="0"/>
          <w:sz w:val="36"/>
          <w:szCs w:val="36"/>
        </w:rPr>
        <w:t>繁峙县2022年部门决算公开内容及单位目录</w:t>
      </w:r>
    </w:p>
    <w:p w:rsidR="00A1378F" w:rsidRPr="00784987" w:rsidRDefault="00A1378F">
      <w:pPr>
        <w:widowControl/>
        <w:spacing w:line="432" w:lineRule="atLeast"/>
        <w:jc w:val="left"/>
        <w:rPr>
          <w:rFonts w:ascii="仿宋" w:eastAsia="仿宋" w:hAnsi="仿宋" w:cs="仿宋"/>
          <w:color w:val="333333"/>
          <w:kern w:val="0"/>
          <w:sz w:val="13"/>
          <w:szCs w:val="13"/>
        </w:rPr>
      </w:pPr>
    </w:p>
    <w:p w:rsidR="00A1378F" w:rsidRPr="007F2FC6" w:rsidRDefault="001471AF" w:rsidP="007F2FC6">
      <w:pPr>
        <w:widowControl/>
        <w:spacing w:line="432" w:lineRule="atLeast"/>
        <w:ind w:firstLineChars="196" w:firstLine="630"/>
        <w:jc w:val="left"/>
        <w:rPr>
          <w:rFonts w:ascii="宋体" w:eastAsia="宋体" w:hAnsi="宋体" w:cs="仿宋"/>
          <w:b/>
          <w:bCs/>
          <w:color w:val="333333"/>
          <w:kern w:val="0"/>
          <w:sz w:val="32"/>
          <w:szCs w:val="32"/>
        </w:rPr>
      </w:pPr>
      <w:r w:rsidRPr="007F2FC6">
        <w:rPr>
          <w:rFonts w:ascii="宋体" w:eastAsia="宋体" w:hAnsi="宋体" w:cs="仿宋" w:hint="eastAsia"/>
          <w:b/>
          <w:color w:val="333333"/>
          <w:kern w:val="0"/>
          <w:sz w:val="32"/>
          <w:szCs w:val="32"/>
        </w:rPr>
        <w:t>一、部门决算公开内容</w:t>
      </w:r>
      <w:r w:rsidRPr="007F2FC6">
        <w:rPr>
          <w:rFonts w:ascii="宋体" w:eastAsia="宋体" w:hAnsi="宋体" w:cs="仿宋" w:hint="eastAsia"/>
          <w:b/>
          <w:bCs/>
          <w:color w:val="333333"/>
          <w:kern w:val="0"/>
          <w:sz w:val="32"/>
          <w:szCs w:val="32"/>
        </w:rPr>
        <w:t>目录 </w:t>
      </w:r>
    </w:p>
    <w:p w:rsidR="00A1378F" w:rsidRDefault="001471AF">
      <w:pPr>
        <w:widowControl/>
        <w:spacing w:line="432" w:lineRule="atLeast"/>
        <w:jc w:val="left"/>
        <w:rPr>
          <w:rFonts w:ascii="仿宋" w:eastAsia="仿宋" w:hAnsi="仿宋" w:cs="仿宋"/>
          <w:b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 xml:space="preserve">　　第一部分：</w:t>
      </w:r>
      <w:r w:rsidR="00B62BC1"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部门决算</w:t>
      </w:r>
      <w:r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说明 </w:t>
      </w:r>
    </w:p>
    <w:p w:rsidR="00F919D1" w:rsidRPr="00FA2D6E" w:rsidRDefault="00F919D1" w:rsidP="00F919D1">
      <w:pPr>
        <w:spacing w:line="660" w:lineRule="exact"/>
        <w:ind w:firstLineChars="200" w:firstLine="640"/>
        <w:rPr>
          <w:rFonts w:ascii="Times New Roman" w:eastAsia="仿宋_GB2312" w:cs="Times New Roman"/>
          <w:sz w:val="32"/>
        </w:rPr>
      </w:pPr>
      <w:r w:rsidRPr="00FA2D6E">
        <w:rPr>
          <w:rFonts w:ascii="Times New Roman" w:eastAsia="仿宋_GB2312" w:cs="Times New Roman"/>
          <w:sz w:val="32"/>
        </w:rPr>
        <w:t>1.</w:t>
      </w:r>
      <w:r w:rsidRPr="00FA2D6E">
        <w:rPr>
          <w:rFonts w:ascii="Times New Roman" w:eastAsia="仿宋_GB2312" w:cs="Times New Roman"/>
          <w:sz w:val="32"/>
        </w:rPr>
        <w:t>部门主要职责及机构设置情况</w:t>
      </w:r>
      <w:r w:rsidRPr="00FA2D6E">
        <w:rPr>
          <w:rFonts w:ascii="Times New Roman" w:eastAsia="仿宋_GB2312" w:cs="Times New Roman"/>
          <w:sz w:val="32"/>
        </w:rPr>
        <w:t>(</w:t>
      </w:r>
      <w:proofErr w:type="gramStart"/>
      <w:r w:rsidRPr="00FA2D6E">
        <w:rPr>
          <w:rFonts w:ascii="Times New Roman" w:eastAsia="仿宋_GB2312" w:cs="Times New Roman"/>
          <w:sz w:val="32"/>
        </w:rPr>
        <w:t>含单位</w:t>
      </w:r>
      <w:proofErr w:type="gramEnd"/>
      <w:r w:rsidRPr="00FA2D6E">
        <w:rPr>
          <w:rFonts w:ascii="Times New Roman" w:eastAsia="仿宋_GB2312" w:cs="Times New Roman"/>
          <w:sz w:val="32"/>
        </w:rPr>
        <w:t>资产情况说明</w:t>
      </w:r>
      <w:r w:rsidRPr="00FA2D6E">
        <w:rPr>
          <w:rFonts w:ascii="Times New Roman" w:eastAsia="仿宋_GB2312" w:cs="Times New Roman"/>
          <w:sz w:val="32"/>
        </w:rPr>
        <w:t>)</w:t>
      </w:r>
      <w:r w:rsidRPr="00FA2D6E">
        <w:rPr>
          <w:rFonts w:ascii="Times New Roman" w:eastAsia="仿宋_GB2312" w:cs="Times New Roman"/>
          <w:sz w:val="32"/>
        </w:rPr>
        <w:t>；</w:t>
      </w:r>
    </w:p>
    <w:p w:rsidR="00F919D1" w:rsidRDefault="00F919D1" w:rsidP="00F919D1">
      <w:pPr>
        <w:spacing w:line="660" w:lineRule="exact"/>
        <w:ind w:firstLineChars="200" w:firstLine="640"/>
        <w:rPr>
          <w:rFonts w:ascii="Times New Roman" w:eastAsia="仿宋_GB2312" w:cs="Times New Roman"/>
          <w:sz w:val="32"/>
        </w:rPr>
      </w:pPr>
      <w:r>
        <w:rPr>
          <w:rFonts w:ascii="Times New Roman" w:eastAsia="仿宋_GB2312" w:cs="Times New Roman"/>
          <w:sz w:val="32"/>
        </w:rPr>
        <w:t>2.</w:t>
      </w:r>
      <w:r>
        <w:rPr>
          <w:rFonts w:ascii="Times New Roman" w:eastAsia="仿宋_GB2312" w:cs="Times New Roman"/>
          <w:sz w:val="32"/>
        </w:rPr>
        <w:t>包括本级决算和所属单位决算在内的汇总决算；</w:t>
      </w:r>
    </w:p>
    <w:p w:rsidR="00F919D1" w:rsidRDefault="00F919D1" w:rsidP="00F919D1">
      <w:pPr>
        <w:spacing w:line="660" w:lineRule="exact"/>
        <w:ind w:firstLineChars="200" w:firstLine="640"/>
        <w:rPr>
          <w:rFonts w:ascii="Times New Roman" w:eastAsia="仿宋_GB2312" w:cs="Times New Roman"/>
          <w:sz w:val="32"/>
        </w:rPr>
      </w:pPr>
      <w:r>
        <w:rPr>
          <w:rFonts w:ascii="Times New Roman" w:eastAsia="仿宋_GB2312" w:cs="Times New Roman"/>
          <w:sz w:val="32"/>
        </w:rPr>
        <w:t>3.</w:t>
      </w:r>
      <w:r>
        <w:rPr>
          <w:rFonts w:ascii="Times New Roman" w:eastAsia="仿宋_GB2312" w:cs="Times New Roman"/>
          <w:sz w:val="32"/>
        </w:rPr>
        <w:t>决算收支增减变化情况说明；</w:t>
      </w:r>
    </w:p>
    <w:p w:rsidR="00F919D1" w:rsidRDefault="00F919D1" w:rsidP="00F919D1">
      <w:pPr>
        <w:spacing w:line="660" w:lineRule="exact"/>
        <w:ind w:firstLineChars="200" w:firstLine="640"/>
        <w:rPr>
          <w:rFonts w:ascii="Times New Roman" w:eastAsia="仿宋_GB2312" w:cs="Times New Roman"/>
          <w:sz w:val="32"/>
        </w:rPr>
      </w:pPr>
      <w:r>
        <w:rPr>
          <w:rFonts w:ascii="Times New Roman" w:eastAsia="仿宋_GB2312" w:cs="Times New Roman"/>
          <w:sz w:val="32"/>
        </w:rPr>
        <w:t>4.</w:t>
      </w:r>
      <w:r>
        <w:rPr>
          <w:rFonts w:ascii="Times New Roman" w:eastAsia="仿宋_GB2312" w:cs="Times New Roman"/>
          <w:sz w:val="32"/>
        </w:rPr>
        <w:t>机关运行经费执行情况说明；</w:t>
      </w:r>
    </w:p>
    <w:p w:rsidR="00F919D1" w:rsidRDefault="00F919D1" w:rsidP="00F919D1">
      <w:pPr>
        <w:spacing w:line="660" w:lineRule="exact"/>
        <w:ind w:firstLineChars="200" w:firstLine="640"/>
        <w:rPr>
          <w:rFonts w:ascii="Times New Roman" w:eastAsia="仿宋_GB2312" w:cs="Times New Roman"/>
          <w:sz w:val="32"/>
        </w:rPr>
      </w:pPr>
      <w:r>
        <w:rPr>
          <w:rFonts w:ascii="Times New Roman" w:eastAsia="仿宋_GB2312" w:cs="Times New Roman"/>
          <w:sz w:val="32"/>
        </w:rPr>
        <w:t>5.</w:t>
      </w:r>
      <w:r>
        <w:rPr>
          <w:rFonts w:ascii="Times New Roman" w:eastAsia="仿宋_GB2312" w:cs="Times New Roman"/>
          <w:sz w:val="32"/>
        </w:rPr>
        <w:t>政府采购执行情况说明；</w:t>
      </w:r>
    </w:p>
    <w:p w:rsidR="00F919D1" w:rsidRDefault="00F919D1" w:rsidP="00F919D1">
      <w:pPr>
        <w:spacing w:line="660" w:lineRule="exact"/>
        <w:ind w:firstLineChars="200" w:firstLine="640"/>
        <w:rPr>
          <w:rFonts w:ascii="Times New Roman" w:eastAsia="仿宋_GB2312" w:cs="Times New Roman"/>
          <w:sz w:val="32"/>
        </w:rPr>
      </w:pPr>
      <w:r>
        <w:rPr>
          <w:rFonts w:ascii="Times New Roman" w:eastAsia="仿宋_GB2312" w:cs="Times New Roman"/>
          <w:sz w:val="32"/>
        </w:rPr>
        <w:t>6.</w:t>
      </w:r>
      <w:r>
        <w:rPr>
          <w:rFonts w:ascii="Times New Roman" w:eastAsia="仿宋_GB2312" w:cs="Times New Roman"/>
          <w:sz w:val="32"/>
        </w:rPr>
        <w:t>专业性较强的名词进行解释；</w:t>
      </w:r>
    </w:p>
    <w:p w:rsidR="00A1378F" w:rsidRPr="00B6665F" w:rsidRDefault="001471AF" w:rsidP="00F919D1">
      <w:pPr>
        <w:widowControl/>
        <w:spacing w:line="432" w:lineRule="atLeas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 w:rsidRPr="00B6665F"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　　第二部分：2022年部门决算报表</w:t>
      </w:r>
      <w:r w:rsidRPr="00B6665F">
        <w:rPr>
          <w:rFonts w:ascii="宋体" w:eastAsia="宋体" w:hAnsi="宋体" w:cs="宋体" w:hint="eastAsia"/>
          <w:b/>
          <w:bCs/>
          <w:color w:val="000000" w:themeColor="text1"/>
          <w:kern w:val="0"/>
          <w:sz w:val="32"/>
          <w:szCs w:val="32"/>
        </w:rPr>
        <w:t> </w:t>
      </w:r>
    </w:p>
    <w:p w:rsidR="00F919D1" w:rsidRDefault="00F919D1" w:rsidP="00F919D1">
      <w:pPr>
        <w:spacing w:line="660" w:lineRule="exact"/>
        <w:ind w:firstLineChars="200" w:firstLine="640"/>
        <w:rPr>
          <w:rFonts w:eastAsia="仿宋_GB2312" w:cs="Times New Roman"/>
          <w:sz w:val="32"/>
          <w:szCs w:val="24"/>
        </w:rPr>
      </w:pPr>
      <w:r>
        <w:rPr>
          <w:rFonts w:eastAsia="仿宋_GB2312" w:cs="Times New Roman" w:hint="eastAsia"/>
          <w:sz w:val="32"/>
          <w:szCs w:val="24"/>
        </w:rPr>
        <w:t>7.</w:t>
      </w:r>
      <w:r>
        <w:rPr>
          <w:rFonts w:eastAsia="仿宋_GB2312" w:cs="Times New Roman"/>
          <w:sz w:val="32"/>
          <w:szCs w:val="24"/>
        </w:rPr>
        <w:t>收入支出决算总表</w:t>
      </w:r>
      <w:r>
        <w:rPr>
          <w:rFonts w:eastAsia="仿宋_GB2312" w:cs="Times New Roman" w:hint="eastAsia"/>
          <w:sz w:val="32"/>
          <w:szCs w:val="24"/>
        </w:rPr>
        <w:t>；</w:t>
      </w:r>
    </w:p>
    <w:p w:rsidR="00F919D1" w:rsidRDefault="00F919D1" w:rsidP="00F919D1">
      <w:pPr>
        <w:spacing w:line="660" w:lineRule="exact"/>
        <w:ind w:firstLineChars="200" w:firstLine="640"/>
        <w:rPr>
          <w:rFonts w:eastAsia="仿宋_GB2312" w:cs="Times New Roman"/>
          <w:sz w:val="32"/>
          <w:szCs w:val="24"/>
        </w:rPr>
      </w:pPr>
      <w:r>
        <w:rPr>
          <w:rFonts w:eastAsia="仿宋_GB2312" w:cs="Times New Roman" w:hint="eastAsia"/>
          <w:sz w:val="32"/>
          <w:szCs w:val="24"/>
        </w:rPr>
        <w:t>8.</w:t>
      </w:r>
      <w:r>
        <w:rPr>
          <w:rFonts w:eastAsia="仿宋_GB2312" w:cs="Times New Roman"/>
          <w:sz w:val="32"/>
          <w:szCs w:val="24"/>
        </w:rPr>
        <w:t>收入决算表</w:t>
      </w:r>
      <w:r>
        <w:rPr>
          <w:rFonts w:eastAsia="仿宋_GB2312" w:cs="Times New Roman" w:hint="eastAsia"/>
          <w:sz w:val="32"/>
          <w:szCs w:val="24"/>
        </w:rPr>
        <w:t>；</w:t>
      </w:r>
    </w:p>
    <w:p w:rsidR="00F919D1" w:rsidRDefault="00F919D1" w:rsidP="00F919D1">
      <w:pPr>
        <w:spacing w:line="660" w:lineRule="exact"/>
        <w:ind w:firstLineChars="200" w:firstLine="640"/>
        <w:rPr>
          <w:rFonts w:eastAsia="仿宋_GB2312" w:cs="Times New Roman"/>
          <w:sz w:val="32"/>
          <w:szCs w:val="24"/>
        </w:rPr>
      </w:pPr>
      <w:r>
        <w:rPr>
          <w:rFonts w:eastAsia="仿宋_GB2312" w:cs="Times New Roman" w:hint="eastAsia"/>
          <w:sz w:val="32"/>
          <w:szCs w:val="24"/>
        </w:rPr>
        <w:t>9.</w:t>
      </w:r>
      <w:r>
        <w:rPr>
          <w:rFonts w:eastAsia="仿宋_GB2312" w:cs="Times New Roman"/>
          <w:sz w:val="32"/>
          <w:szCs w:val="24"/>
        </w:rPr>
        <w:t>支出决算表</w:t>
      </w:r>
      <w:r>
        <w:rPr>
          <w:rFonts w:eastAsia="仿宋_GB2312" w:cs="Times New Roman" w:hint="eastAsia"/>
          <w:sz w:val="32"/>
          <w:szCs w:val="24"/>
        </w:rPr>
        <w:t>；</w:t>
      </w:r>
    </w:p>
    <w:p w:rsidR="00F919D1" w:rsidRDefault="00F919D1" w:rsidP="00F919D1">
      <w:pPr>
        <w:spacing w:line="660" w:lineRule="exact"/>
        <w:ind w:firstLineChars="200" w:firstLine="640"/>
        <w:rPr>
          <w:rFonts w:eastAsia="仿宋_GB2312" w:cs="Times New Roman"/>
          <w:sz w:val="32"/>
          <w:szCs w:val="24"/>
        </w:rPr>
      </w:pPr>
      <w:r>
        <w:rPr>
          <w:rFonts w:eastAsia="仿宋_GB2312" w:cs="Times New Roman" w:hint="eastAsia"/>
          <w:sz w:val="32"/>
          <w:szCs w:val="24"/>
        </w:rPr>
        <w:t>10.</w:t>
      </w:r>
      <w:r>
        <w:rPr>
          <w:rFonts w:eastAsia="仿宋_GB2312" w:cs="Times New Roman" w:hint="eastAsia"/>
          <w:sz w:val="32"/>
          <w:szCs w:val="24"/>
        </w:rPr>
        <w:t>财政拨款收入支出决算总表；</w:t>
      </w:r>
    </w:p>
    <w:p w:rsidR="00F919D1" w:rsidRDefault="00F919D1" w:rsidP="00F919D1">
      <w:pPr>
        <w:spacing w:line="660" w:lineRule="exact"/>
        <w:ind w:firstLineChars="200" w:firstLine="640"/>
        <w:rPr>
          <w:rFonts w:eastAsia="仿宋_GB2312" w:cs="Times New Roman"/>
          <w:sz w:val="32"/>
          <w:szCs w:val="24"/>
        </w:rPr>
      </w:pPr>
      <w:r>
        <w:rPr>
          <w:rFonts w:eastAsia="仿宋_GB2312" w:cs="Times New Roman" w:hint="eastAsia"/>
          <w:sz w:val="32"/>
          <w:szCs w:val="24"/>
        </w:rPr>
        <w:t>11.</w:t>
      </w:r>
      <w:r>
        <w:rPr>
          <w:rFonts w:eastAsia="仿宋_GB2312" w:cs="Times New Roman" w:hint="eastAsia"/>
          <w:sz w:val="32"/>
          <w:szCs w:val="24"/>
        </w:rPr>
        <w:t>一般公共预算财政拨款支出决算表；</w:t>
      </w:r>
    </w:p>
    <w:p w:rsidR="00F919D1" w:rsidRDefault="00F919D1" w:rsidP="00F919D1">
      <w:pPr>
        <w:spacing w:line="660" w:lineRule="exact"/>
        <w:ind w:firstLineChars="200" w:firstLine="640"/>
        <w:rPr>
          <w:rFonts w:eastAsia="仿宋_GB2312" w:cs="Times New Roman"/>
          <w:sz w:val="32"/>
          <w:szCs w:val="24"/>
        </w:rPr>
      </w:pPr>
      <w:r>
        <w:rPr>
          <w:rFonts w:eastAsia="仿宋_GB2312" w:cs="Times New Roman" w:hint="eastAsia"/>
          <w:sz w:val="32"/>
          <w:szCs w:val="24"/>
        </w:rPr>
        <w:t>12.</w:t>
      </w:r>
      <w:r>
        <w:rPr>
          <w:rFonts w:eastAsia="仿宋_GB2312" w:cs="Times New Roman"/>
          <w:sz w:val="32"/>
          <w:szCs w:val="24"/>
        </w:rPr>
        <w:t>一般公共预算财政拨款支出决算明细表</w:t>
      </w:r>
      <w:r>
        <w:rPr>
          <w:rFonts w:eastAsia="仿宋_GB2312" w:cs="Times New Roman" w:hint="eastAsia"/>
          <w:sz w:val="32"/>
          <w:szCs w:val="24"/>
        </w:rPr>
        <w:t>；</w:t>
      </w:r>
    </w:p>
    <w:p w:rsidR="00F919D1" w:rsidRDefault="00F919D1" w:rsidP="00F919D1">
      <w:pPr>
        <w:spacing w:line="660" w:lineRule="exact"/>
        <w:ind w:firstLineChars="200" w:firstLine="640"/>
        <w:rPr>
          <w:rFonts w:eastAsia="仿宋_GB2312" w:cs="Times New Roman"/>
          <w:sz w:val="32"/>
          <w:szCs w:val="24"/>
        </w:rPr>
      </w:pPr>
      <w:r>
        <w:rPr>
          <w:rFonts w:eastAsia="仿宋_GB2312" w:cs="Times New Roman" w:hint="eastAsia"/>
          <w:sz w:val="32"/>
          <w:szCs w:val="24"/>
        </w:rPr>
        <w:t>13.</w:t>
      </w:r>
      <w:r>
        <w:rPr>
          <w:rFonts w:eastAsia="仿宋_GB2312" w:cs="Times New Roman" w:hint="eastAsia"/>
          <w:sz w:val="32"/>
          <w:szCs w:val="24"/>
        </w:rPr>
        <w:t>财政拨款“三公”经费支出决算表；</w:t>
      </w:r>
    </w:p>
    <w:p w:rsidR="00F919D1" w:rsidRDefault="00F919D1" w:rsidP="00F919D1">
      <w:pPr>
        <w:spacing w:line="660" w:lineRule="exact"/>
        <w:ind w:firstLineChars="200" w:firstLine="640"/>
        <w:rPr>
          <w:rFonts w:eastAsia="仿宋_GB2312" w:cs="Times New Roman"/>
          <w:sz w:val="32"/>
          <w:szCs w:val="24"/>
        </w:rPr>
      </w:pPr>
      <w:r>
        <w:rPr>
          <w:rFonts w:eastAsia="仿宋_GB2312" w:cs="Times New Roman" w:hint="eastAsia"/>
          <w:sz w:val="32"/>
          <w:szCs w:val="24"/>
        </w:rPr>
        <w:t>14.</w:t>
      </w:r>
      <w:r>
        <w:rPr>
          <w:rFonts w:eastAsia="仿宋_GB2312" w:cs="Times New Roman"/>
          <w:sz w:val="32"/>
          <w:szCs w:val="24"/>
        </w:rPr>
        <w:t>政府性基金预算财政拨款收入支出决算表</w:t>
      </w:r>
      <w:r>
        <w:rPr>
          <w:rFonts w:eastAsia="仿宋_GB2312" w:cs="Times New Roman" w:hint="eastAsia"/>
          <w:sz w:val="32"/>
          <w:szCs w:val="24"/>
        </w:rPr>
        <w:t>；</w:t>
      </w:r>
    </w:p>
    <w:p w:rsidR="00F919D1" w:rsidRDefault="00F919D1" w:rsidP="00F919D1">
      <w:pPr>
        <w:spacing w:line="660" w:lineRule="exact"/>
        <w:ind w:firstLineChars="200" w:firstLine="640"/>
        <w:rPr>
          <w:rFonts w:eastAsia="仿宋_GB2312" w:cs="Times New Roman"/>
          <w:sz w:val="32"/>
          <w:szCs w:val="24"/>
        </w:rPr>
      </w:pPr>
      <w:r>
        <w:rPr>
          <w:rFonts w:eastAsia="仿宋_GB2312" w:cs="Times New Roman" w:hint="eastAsia"/>
          <w:sz w:val="32"/>
          <w:szCs w:val="24"/>
        </w:rPr>
        <w:lastRenderedPageBreak/>
        <w:t>15.</w:t>
      </w:r>
      <w:r>
        <w:rPr>
          <w:rFonts w:eastAsia="仿宋_GB2312" w:cs="Times New Roman" w:hint="eastAsia"/>
          <w:sz w:val="32"/>
          <w:szCs w:val="24"/>
        </w:rPr>
        <w:t>国有资本经营预算财政拨款支出决算表；</w:t>
      </w:r>
    </w:p>
    <w:p w:rsidR="00F919D1" w:rsidRDefault="00F919D1" w:rsidP="00F919D1">
      <w:pPr>
        <w:spacing w:line="660" w:lineRule="exact"/>
        <w:ind w:firstLineChars="200" w:firstLine="640"/>
        <w:rPr>
          <w:rFonts w:eastAsia="仿宋_GB2312" w:cs="Times New Roman"/>
          <w:sz w:val="32"/>
          <w:szCs w:val="24"/>
        </w:rPr>
      </w:pPr>
      <w:r>
        <w:rPr>
          <w:rFonts w:eastAsia="仿宋_GB2312" w:cs="Times New Roman" w:hint="eastAsia"/>
          <w:sz w:val="32"/>
          <w:szCs w:val="24"/>
        </w:rPr>
        <w:t>16.</w:t>
      </w:r>
      <w:r>
        <w:rPr>
          <w:rFonts w:eastAsia="仿宋_GB2312" w:cs="Times New Roman" w:hint="eastAsia"/>
          <w:sz w:val="32"/>
          <w:szCs w:val="24"/>
        </w:rPr>
        <w:t>部门决算公开相关信息统计表；</w:t>
      </w:r>
    </w:p>
    <w:p w:rsidR="00F53AD8" w:rsidRPr="00F919D1" w:rsidRDefault="00F53AD8">
      <w:pPr>
        <w:widowControl/>
        <w:spacing w:line="432" w:lineRule="atLeas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</w:p>
    <w:p w:rsidR="00A1378F" w:rsidRDefault="001471AF" w:rsidP="00F53AD8">
      <w:pPr>
        <w:widowControl/>
        <w:spacing w:line="432" w:lineRule="atLeast"/>
        <w:ind w:firstLineChars="200" w:firstLine="643"/>
        <w:jc w:val="left"/>
        <w:rPr>
          <w:rFonts w:ascii="宋体" w:eastAsia="宋体" w:hAnsi="宋体" w:cs="仿宋"/>
          <w:b/>
          <w:color w:val="333333"/>
          <w:kern w:val="0"/>
          <w:sz w:val="32"/>
          <w:szCs w:val="32"/>
        </w:rPr>
      </w:pPr>
      <w:r>
        <w:rPr>
          <w:rFonts w:ascii="宋体" w:eastAsia="宋体" w:hAnsi="宋体" w:cs="仿宋" w:hint="eastAsia"/>
          <w:b/>
          <w:color w:val="333333"/>
          <w:kern w:val="0"/>
          <w:sz w:val="32"/>
          <w:szCs w:val="32"/>
        </w:rPr>
        <w:t>二、部门决算公开单位目录</w:t>
      </w:r>
    </w:p>
    <w:p w:rsidR="00F53AD8" w:rsidRPr="00F53AD8" w:rsidRDefault="00F53AD8" w:rsidP="00F53AD8">
      <w:pPr>
        <w:widowControl/>
        <w:spacing w:line="432" w:lineRule="atLeast"/>
        <w:ind w:firstLineChars="200" w:firstLine="221"/>
        <w:jc w:val="left"/>
        <w:rPr>
          <w:rFonts w:ascii="宋体" w:eastAsia="宋体" w:hAnsi="宋体" w:cs="仿宋"/>
          <w:b/>
          <w:color w:val="333333"/>
          <w:kern w:val="0"/>
          <w:sz w:val="11"/>
          <w:szCs w:val="11"/>
        </w:rPr>
      </w:pPr>
    </w:p>
    <w:tbl>
      <w:tblPr>
        <w:tblW w:w="7311" w:type="dxa"/>
        <w:jc w:val="center"/>
        <w:tblInd w:w="93" w:type="dxa"/>
        <w:tblLook w:val="04A0" w:firstRow="1" w:lastRow="0" w:firstColumn="1" w:lastColumn="0" w:noHBand="0" w:noVBand="1"/>
      </w:tblPr>
      <w:tblGrid>
        <w:gridCol w:w="615"/>
        <w:gridCol w:w="6696"/>
      </w:tblGrid>
      <w:tr w:rsidR="00A1378F" w:rsidTr="00435890">
        <w:trPr>
          <w:trHeight w:val="462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Default="001471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Default="001471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单位名称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山西省忻州市中国共产党繁峙县委员会办公室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山西省忻州市繁峙县关心下一代工作服务中心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山西省忻州市繁峙县人民代表大会常务委员会办公室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山西省忻州市繁峙县人民政府办公室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山西省忻州市繁峙县治理超限超载车辆办公室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山西省忻州市中国人民政治协商会议山西省繁峙县委员会办公室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山西省忻州市中国共产党繁峙县纪律检查委员会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山西省忻州市中国共产党繁峙县委员会组织部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山西省忻州市中国共产党繁峙县委员会宣传部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山西省忻州市中共繁峙县委政法委员会 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</w:t>
            </w:r>
            <w:proofErr w:type="gramStart"/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繁峙县综治</w:t>
            </w:r>
            <w:proofErr w:type="gramEnd"/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中心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山西省忻州市中国共产党繁峙县委员会统战部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山西省忻州市繁峙县工商业联合会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山西省忻州市繁峙县统计局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山西省忻州市繁峙县财政局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山西省忻州市繁峙县审计局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山西省忻州市繁峙县档案馆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中国共产主义青年团繁峙县委员会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山西省忻州市繁峙县妇女联合会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中共繁峙县委机构编制委员会办公室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山西省忻州市繁峙县直属机关事务服务中心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山西省忻州市繁峙县总工会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山西省忻州市繁峙县信访局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山西省忻州市中共繁峙县委党史研究室（繁峙县地方志研究室）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山西省忻州市繁峙县行政审批服务管理局(繁峙县政务信息管理局) 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山西省忻州市繁峙县政务服务中心（繁峙县政府采购中心）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山西省忻州市繁峙县公安局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山西省忻州市繁峙县公安局交通警察大队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山西省忻州市繁峙县司法局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山西省忻州市繁峙县市场监督管理局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山西省忻州市繁峙县党群服务中心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</w:t>
            </w:r>
            <w:proofErr w:type="gramStart"/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县伯强党员</w:t>
            </w:r>
            <w:proofErr w:type="gramEnd"/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教育实践中心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lastRenderedPageBreak/>
              <w:t>33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山西省忻州市繁峙现代农业产业集聚区服务中心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中国共产党繁峙县委员会党校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山西省忻州市繁峙县科学技术协会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山西省忻州市繁峙县文化和旅游局 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山西省忻州市繁峙县文化旅游产业服务中心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山西省忻州市繁峙县文化市场综合行政执法队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山西省忻州市繁峙县平型关风景区服务中心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</w:t>
            </w:r>
            <w:proofErr w:type="gramStart"/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融媒体</w:t>
            </w:r>
            <w:proofErr w:type="gramEnd"/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中心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山西省忻州市繁峙县教育科技局 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山西省忻州市繁峙县繁峙中学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</w:t>
            </w:r>
            <w:proofErr w:type="gramStart"/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县砂河</w:t>
            </w:r>
            <w:proofErr w:type="gramEnd"/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中学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山西省忻州市繁峙县第二中学校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山西省忻州市繁峙县实验小学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山西省忻州市繁峙县滨河小学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山西省忻州市繁峙县滨河第二小学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山西省忻州市繁峙县彩璟小学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山西省忻州市繁峙县第一幼儿园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山西省忻州市繁峙县城关第二职工幼儿园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山西省忻州市繁峙县第三幼儿园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山西省忻州市繁峙县第四幼儿园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山西省忻州市繁峙县教育科技发展中心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山西省忻州市繁峙县教育教学研究室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山西省忻州市繁峙县职业中学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山西省忻州市繁峙县职业教育中心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</w:t>
            </w:r>
            <w:proofErr w:type="gramStart"/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县繁城</w:t>
            </w:r>
            <w:proofErr w:type="gramEnd"/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中学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</w:t>
            </w:r>
            <w:proofErr w:type="gramStart"/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繁峙县繁城镇</w:t>
            </w:r>
            <w:proofErr w:type="gramEnd"/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第一中心校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</w:t>
            </w:r>
            <w:proofErr w:type="gramStart"/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繁峙县繁城镇</w:t>
            </w:r>
            <w:proofErr w:type="gramEnd"/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第二中心校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</w:t>
            </w:r>
            <w:proofErr w:type="gramStart"/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县砂河</w:t>
            </w:r>
            <w:proofErr w:type="gramEnd"/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第二中学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</w:t>
            </w:r>
            <w:proofErr w:type="gramStart"/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县砂河</w:t>
            </w:r>
            <w:proofErr w:type="gramEnd"/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第三中学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</w:t>
            </w:r>
            <w:proofErr w:type="gramStart"/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县砂河</w:t>
            </w:r>
            <w:proofErr w:type="gramEnd"/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第四中学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</w:t>
            </w:r>
            <w:proofErr w:type="gramStart"/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县砂河</w:t>
            </w:r>
            <w:proofErr w:type="gramEnd"/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镇第一中心校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</w:t>
            </w:r>
            <w:proofErr w:type="gramStart"/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县砂河</w:t>
            </w:r>
            <w:proofErr w:type="gramEnd"/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镇第二中心校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</w:t>
            </w:r>
            <w:proofErr w:type="gramStart"/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县砂河</w:t>
            </w:r>
            <w:proofErr w:type="gramEnd"/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第一幼儿园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山西省忻州市繁峙县杏园初级中学校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山西省忻州市繁峙县杏园乡中心校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山西省忻州市繁峙县下</w:t>
            </w:r>
            <w:proofErr w:type="gramStart"/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茹越乡</w:t>
            </w:r>
            <w:proofErr w:type="gramEnd"/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中心校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</w:t>
            </w:r>
            <w:proofErr w:type="gramStart"/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光裕堡乡</w:t>
            </w:r>
            <w:proofErr w:type="gramEnd"/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中心校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山西省忻州市繁峙县集义庄乡中心校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山西省忻州市繁峙县东山乡中心校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山西省忻州市繁峙县柏家庄乡中心校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山西省忻州市繁峙县金山铺乡中心校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山西省忻州市繁峙县大营中学校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山西省忻州市繁峙县大营镇中心校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lastRenderedPageBreak/>
              <w:t>76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山西省忻州市繁峙县平型关镇中心校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山西省忻州市繁峙县神堂堡乡中心校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山西省忻州市繁峙县岩头乡中心校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山西省忻州市繁峙县人力资源和社会保障局 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</w:t>
            </w:r>
            <w:proofErr w:type="gramStart"/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县就业</w:t>
            </w:r>
            <w:proofErr w:type="gramEnd"/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和人才服务中心（繁峙县人事争议仲裁院）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山西省忻州市繁峙县社会保险中心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山西省忻州市繁峙县医疗保障局 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山西省忻州市繁峙县医疗保险服务中心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山西省忻州市繁峙县民政局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山西省忻州市繁峙县残疾人联合会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山西省忻州市中国共产党繁峙县委员会老干部局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山西省忻州市繁峙县卫生健康和体育局 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山西省忻州市繁峙县卫生健康和体育综合服务中心（繁峙县爱国卫生服务中心）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山西省忻州市繁峙县妇幼保健服务中心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</w:t>
            </w:r>
            <w:proofErr w:type="gramStart"/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县疾病</w:t>
            </w:r>
            <w:proofErr w:type="gramEnd"/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预防控制中心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山西省忻州市繁峙县卫生健康综合行政执法队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山西省忻州市繁峙县医疗集团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93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山西省忻州市繁峙县中医院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山西省忻州市繁峙县精神病医院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山西省忻州市繁峙县红十字会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山西省忻州市繁峙县综合检验检测中心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97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山西省忻州市繁峙县农业农村局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山西省忻州市繁峙县畜牧业发展中心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山西省忻州市繁峙县农业机械发展中心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山西省忻州市繁峙县林业局 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101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</w:t>
            </w:r>
            <w:proofErr w:type="gramStart"/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县碧秀</w:t>
            </w:r>
            <w:proofErr w:type="gramEnd"/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森林公园服务中心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102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山西省忻州市繁峙县水利局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山西省忻州市繁峙县乡村</w:t>
            </w:r>
            <w:proofErr w:type="gramStart"/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振兴局</w:t>
            </w:r>
            <w:proofErr w:type="gramEnd"/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山西省忻州市繁峙县发展和</w:t>
            </w:r>
            <w:proofErr w:type="gramStart"/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改革局</w:t>
            </w:r>
            <w:proofErr w:type="gramEnd"/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105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山西省忻州市繁峙县发展和改革事务中心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106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山西省忻州市繁峙县项目推进中心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107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山西省忻州市繁峙县能源局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108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山西省忻州市繁峙县交通运输局 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109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山西省忻州市繁峙县交通运输综合行政执法队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山西省忻州市繁峙县交通运输事业发展中心（繁峙县城市客运服务中心）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111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山西省忻州市繁峙县工业和信息化局 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112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山西省忻州市繁峙县工业和信息化服务中心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113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山西省忻州市繁峙县城镇集体工业联合社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114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山西省忻州市繁峙县招商投资促进服务中心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115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山西省忻州市繁峙县应急管理局 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116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山西省忻州市繁峙县防震减灾中心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117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山西省忻州市繁峙县自然资源局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山西省忻州市繁峙县住房和城乡建设管理局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lastRenderedPageBreak/>
              <w:t>119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</w:t>
            </w:r>
            <w:proofErr w:type="gramStart"/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滹</w:t>
            </w:r>
            <w:proofErr w:type="gramEnd"/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源景区服务中心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山西省忻州市繁峙县供销合作社联合社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121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山西省忻州市繁峙经济技术开发区管理委员会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122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</w:t>
            </w:r>
            <w:proofErr w:type="gramStart"/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繁峙县繁城镇</w:t>
            </w:r>
            <w:proofErr w:type="gramEnd"/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人民政府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123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</w:t>
            </w:r>
            <w:proofErr w:type="gramStart"/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县砂河</w:t>
            </w:r>
            <w:proofErr w:type="gramEnd"/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镇人民政府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124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山西省忻州市繁峙县大营镇人民政府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125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山西省忻州市繁峙县平型关镇人民政府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126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山西省忻州市繁峙县下</w:t>
            </w:r>
            <w:proofErr w:type="gramStart"/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茹越乡</w:t>
            </w:r>
            <w:proofErr w:type="gramEnd"/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人民政府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127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</w:t>
            </w:r>
            <w:proofErr w:type="gramStart"/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光裕堡乡</w:t>
            </w:r>
            <w:proofErr w:type="gramEnd"/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人民政府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128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山西省忻州市繁峙县集义庄乡人民政府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129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山西省忻州市繁峙县东山乡人民政府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山西省忻州市繁峙县金山铺乡人民政府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131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山西省忻州市繁峙县神堂堡乡人民政府</w:t>
            </w:r>
          </w:p>
        </w:tc>
      </w:tr>
      <w:tr w:rsidR="00A1378F" w:rsidTr="00435890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378F" w:rsidRPr="00435890" w:rsidRDefault="001471AF">
            <w:pPr>
              <w:widowControl/>
              <w:jc w:val="center"/>
              <w:textAlignment w:val="bottom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bidi="ar"/>
              </w:rPr>
              <w:t>132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8F" w:rsidRPr="00435890" w:rsidRDefault="001471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3589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山西省忻州市繁峙县岩头乡人民政府</w:t>
            </w:r>
          </w:p>
        </w:tc>
      </w:tr>
    </w:tbl>
    <w:p w:rsidR="00A1378F" w:rsidRDefault="00A1378F">
      <w:pPr>
        <w:widowControl/>
        <w:spacing w:line="432" w:lineRule="atLeast"/>
        <w:jc w:val="left"/>
        <w:rPr>
          <w:rFonts w:ascii="宋体" w:eastAsia="宋体" w:hAnsi="宋体" w:cs="仿宋"/>
          <w:b/>
          <w:color w:val="333333"/>
          <w:kern w:val="0"/>
          <w:sz w:val="32"/>
          <w:szCs w:val="32"/>
        </w:rPr>
      </w:pPr>
    </w:p>
    <w:p w:rsidR="00530AFA" w:rsidRDefault="00530AFA">
      <w:pPr>
        <w:widowControl/>
        <w:spacing w:line="432" w:lineRule="atLeast"/>
        <w:jc w:val="left"/>
        <w:rPr>
          <w:rFonts w:ascii="宋体" w:eastAsia="宋体" w:hAnsi="宋体" w:cs="仿宋"/>
          <w:b/>
          <w:color w:val="333333"/>
          <w:kern w:val="0"/>
          <w:sz w:val="32"/>
          <w:szCs w:val="32"/>
        </w:rPr>
      </w:pPr>
    </w:p>
    <w:p w:rsidR="00435890" w:rsidRDefault="00435890">
      <w:pPr>
        <w:widowControl/>
        <w:spacing w:line="432" w:lineRule="atLeast"/>
        <w:jc w:val="left"/>
        <w:rPr>
          <w:rFonts w:ascii="宋体" w:eastAsia="宋体" w:hAnsi="宋体" w:cs="仿宋"/>
          <w:b/>
          <w:color w:val="333333"/>
          <w:kern w:val="0"/>
          <w:sz w:val="32"/>
          <w:szCs w:val="32"/>
        </w:rPr>
      </w:pPr>
    </w:p>
    <w:p w:rsidR="00435890" w:rsidRDefault="00435890">
      <w:pPr>
        <w:widowControl/>
        <w:spacing w:line="432" w:lineRule="atLeast"/>
        <w:jc w:val="left"/>
        <w:rPr>
          <w:rFonts w:ascii="宋体" w:eastAsia="宋体" w:hAnsi="宋体" w:cs="仿宋"/>
          <w:b/>
          <w:color w:val="333333"/>
          <w:kern w:val="0"/>
          <w:sz w:val="32"/>
          <w:szCs w:val="32"/>
        </w:rPr>
      </w:pPr>
      <w:r>
        <w:rPr>
          <w:rFonts w:ascii="宋体" w:eastAsia="宋体" w:hAnsi="宋体" w:cs="仿宋" w:hint="eastAsia"/>
          <w:b/>
          <w:color w:val="333333"/>
          <w:kern w:val="0"/>
          <w:sz w:val="32"/>
          <w:szCs w:val="32"/>
        </w:rPr>
        <w:t xml:space="preserve">                            2023年8月</w:t>
      </w:r>
      <w:r w:rsidR="005E1F53">
        <w:rPr>
          <w:rFonts w:ascii="宋体" w:eastAsia="宋体" w:hAnsi="宋体" w:cs="仿宋" w:hint="eastAsia"/>
          <w:b/>
          <w:color w:val="333333"/>
          <w:kern w:val="0"/>
          <w:sz w:val="32"/>
          <w:szCs w:val="32"/>
        </w:rPr>
        <w:t>17</w:t>
      </w:r>
      <w:bookmarkStart w:id="0" w:name="_GoBack"/>
      <w:bookmarkEnd w:id="0"/>
      <w:r>
        <w:rPr>
          <w:rFonts w:ascii="宋体" w:eastAsia="宋体" w:hAnsi="宋体" w:cs="仿宋" w:hint="eastAsia"/>
          <w:b/>
          <w:color w:val="333333"/>
          <w:kern w:val="0"/>
          <w:sz w:val="32"/>
          <w:szCs w:val="32"/>
        </w:rPr>
        <w:t>日</w:t>
      </w:r>
    </w:p>
    <w:sectPr w:rsidR="00435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FF" w:rsidRDefault="00DE31FF" w:rsidP="00F919D1">
      <w:r>
        <w:separator/>
      </w:r>
    </w:p>
  </w:endnote>
  <w:endnote w:type="continuationSeparator" w:id="0">
    <w:p w:rsidR="00DE31FF" w:rsidRDefault="00DE31FF" w:rsidP="00F9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FF" w:rsidRDefault="00DE31FF" w:rsidP="00F919D1">
      <w:r>
        <w:separator/>
      </w:r>
    </w:p>
  </w:footnote>
  <w:footnote w:type="continuationSeparator" w:id="0">
    <w:p w:rsidR="00DE31FF" w:rsidRDefault="00DE31FF" w:rsidP="00F91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dhYWRlZmY0ZjQ0MzI3MmY4NGVjYjRhZTlkMjM1YTcifQ=="/>
  </w:docVars>
  <w:rsids>
    <w:rsidRoot w:val="00D01DB5"/>
    <w:rsid w:val="00003226"/>
    <w:rsid w:val="000361CE"/>
    <w:rsid w:val="00061BC6"/>
    <w:rsid w:val="00094F31"/>
    <w:rsid w:val="0010234C"/>
    <w:rsid w:val="001471AF"/>
    <w:rsid w:val="001512EF"/>
    <w:rsid w:val="0015307C"/>
    <w:rsid w:val="00193FDE"/>
    <w:rsid w:val="001C4EA7"/>
    <w:rsid w:val="00221A3A"/>
    <w:rsid w:val="002520A9"/>
    <w:rsid w:val="00276392"/>
    <w:rsid w:val="0028720B"/>
    <w:rsid w:val="002A50C7"/>
    <w:rsid w:val="003A3250"/>
    <w:rsid w:val="004214D9"/>
    <w:rsid w:val="004265D8"/>
    <w:rsid w:val="00435890"/>
    <w:rsid w:val="00447493"/>
    <w:rsid w:val="004F72C7"/>
    <w:rsid w:val="0050263D"/>
    <w:rsid w:val="00530AFA"/>
    <w:rsid w:val="00554CF6"/>
    <w:rsid w:val="0057582F"/>
    <w:rsid w:val="005D694E"/>
    <w:rsid w:val="005E1F53"/>
    <w:rsid w:val="005F6245"/>
    <w:rsid w:val="006C5013"/>
    <w:rsid w:val="006E257D"/>
    <w:rsid w:val="006F30E2"/>
    <w:rsid w:val="00784987"/>
    <w:rsid w:val="007C4DDA"/>
    <w:rsid w:val="007D40AA"/>
    <w:rsid w:val="007F2FC6"/>
    <w:rsid w:val="008014A7"/>
    <w:rsid w:val="00807A5C"/>
    <w:rsid w:val="008416E7"/>
    <w:rsid w:val="00854B05"/>
    <w:rsid w:val="00854F8F"/>
    <w:rsid w:val="00865780"/>
    <w:rsid w:val="00871726"/>
    <w:rsid w:val="008E7C68"/>
    <w:rsid w:val="00945DE5"/>
    <w:rsid w:val="0095774B"/>
    <w:rsid w:val="0099652E"/>
    <w:rsid w:val="009A14CD"/>
    <w:rsid w:val="009A6199"/>
    <w:rsid w:val="00A1378F"/>
    <w:rsid w:val="00A21873"/>
    <w:rsid w:val="00A2522F"/>
    <w:rsid w:val="00A43F5D"/>
    <w:rsid w:val="00A80D1F"/>
    <w:rsid w:val="00AD0354"/>
    <w:rsid w:val="00B046E2"/>
    <w:rsid w:val="00B16893"/>
    <w:rsid w:val="00B47E40"/>
    <w:rsid w:val="00B62BC1"/>
    <w:rsid w:val="00B6665F"/>
    <w:rsid w:val="00B83518"/>
    <w:rsid w:val="00BF79F7"/>
    <w:rsid w:val="00C80F26"/>
    <w:rsid w:val="00D01DB5"/>
    <w:rsid w:val="00D07B11"/>
    <w:rsid w:val="00D22E94"/>
    <w:rsid w:val="00D34B38"/>
    <w:rsid w:val="00D50F9E"/>
    <w:rsid w:val="00DB1D13"/>
    <w:rsid w:val="00DB63B7"/>
    <w:rsid w:val="00DE31FF"/>
    <w:rsid w:val="00DF2596"/>
    <w:rsid w:val="00DF4FFE"/>
    <w:rsid w:val="00E03C66"/>
    <w:rsid w:val="00E15D9C"/>
    <w:rsid w:val="00E17EB9"/>
    <w:rsid w:val="00E27970"/>
    <w:rsid w:val="00E41AD1"/>
    <w:rsid w:val="00E42166"/>
    <w:rsid w:val="00E64D8D"/>
    <w:rsid w:val="00E74D43"/>
    <w:rsid w:val="00ED285C"/>
    <w:rsid w:val="00EE3CA2"/>
    <w:rsid w:val="00F53AD8"/>
    <w:rsid w:val="00F919D1"/>
    <w:rsid w:val="00FC30F3"/>
    <w:rsid w:val="00FE7878"/>
    <w:rsid w:val="01F554BF"/>
    <w:rsid w:val="069F4952"/>
    <w:rsid w:val="2AB64F1A"/>
    <w:rsid w:val="314D5C07"/>
    <w:rsid w:val="75E95314"/>
    <w:rsid w:val="7D553C43"/>
    <w:rsid w:val="7E40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header"/>
    <w:basedOn w:val="a"/>
    <w:link w:val="Char"/>
    <w:uiPriority w:val="99"/>
    <w:unhideWhenUsed/>
    <w:rsid w:val="00F91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19D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1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19D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494</Words>
  <Characters>2819</Characters>
  <Application>Microsoft Office Word</Application>
  <DocSecurity>0</DocSecurity>
  <Lines>23</Lines>
  <Paragraphs>6</Paragraphs>
  <ScaleCrop>false</ScaleCrop>
  <Company>daohangxitong.com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168</cp:revision>
  <dcterms:created xsi:type="dcterms:W3CDTF">2022-09-07T05:43:00Z</dcterms:created>
  <dcterms:modified xsi:type="dcterms:W3CDTF">2023-08-25T07:52:00Z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F9B5BA9F3F3544C5B41F41C3C776E6A4</vt:lpwstr>
  </property>
</Properties>
</file>