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9"/>
        <w:gridCol w:w="3818"/>
        <w:gridCol w:w="1350"/>
        <w:gridCol w:w="2651"/>
        <w:gridCol w:w="5105"/>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2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sz w:val="44"/>
              </w:rPr>
              <mc:AlternateContent>
                <mc:Choice Requires="wps">
                  <w:drawing>
                    <wp:anchor distT="0" distB="0" distL="114300" distR="114300" simplePos="0" relativeHeight="251659264" behindDoc="0" locked="0" layoutInCell="1" allowOverlap="1">
                      <wp:simplePos x="0" y="0"/>
                      <wp:positionH relativeFrom="column">
                        <wp:posOffset>-434975</wp:posOffset>
                      </wp:positionH>
                      <wp:positionV relativeFrom="paragraph">
                        <wp:posOffset>635</wp:posOffset>
                      </wp:positionV>
                      <wp:extent cx="466725" cy="742950"/>
                      <wp:effectExtent l="0" t="0" r="0" b="0"/>
                      <wp:wrapNone/>
                      <wp:docPr id="5" name="文本框 5"/>
                      <wp:cNvGraphicFramePr/>
                      <a:graphic xmlns:a="http://schemas.openxmlformats.org/drawingml/2006/main">
                        <a:graphicData uri="http://schemas.microsoft.com/office/word/2010/wordprocessingShape">
                          <wps:wsp>
                            <wps:cNvSpPr txBox="1"/>
                            <wps:spPr>
                              <a:xfrm>
                                <a:off x="321945" y="106172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0.05pt;height:58.5pt;width:36.75pt;z-index:251659264;mso-width-relative:page;mso-height-relative:page;" filled="f" stroked="f" coordsize="21600,21600" o:gfxdata="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XXcAbVAAAABgEAAA8AAAAAAAAAAQAgAAAA&#10;IgAAAGRycy9kb3ducmV2LnhtbFBLAQIUABQAAAAIAIdO4kA2lFkWRwIAAHIEAAAOAAAAAAAAAAEA&#10;IAAAACQBAABkcnMvZTJvRG9jLnhtbFBLBQYAAAAABgAGAFkBAADd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 </w:t>
                            </w:r>
                            <w:r>
                              <w:rPr>
                                <w:rFonts w:hint="eastAsia"/>
                                <w:lang w:val="en-US" w:eastAsia="zh-CN"/>
                              </w:rPr>
                              <w:t>—</w:t>
                            </w:r>
                          </w:p>
                        </w:txbxContent>
                      </v:textbox>
                    </v:shape>
                  </w:pict>
                </mc:Fallback>
              </mc:AlternateContent>
            </w:r>
            <w:r>
              <w:rPr>
                <w:rFonts w:hint="eastAsia" w:ascii="方正小标宋简体" w:hAnsi="方正小标宋简体" w:eastAsia="方正小标宋简体" w:cs="方正小标宋简体"/>
                <w:i w:val="0"/>
                <w:iCs w:val="0"/>
                <w:color w:val="000000"/>
                <w:kern w:val="0"/>
                <w:sz w:val="44"/>
                <w:szCs w:val="44"/>
                <w:u w:val="none"/>
                <w:lang w:val="en-US" w:eastAsia="zh-CN" w:bidi="ar"/>
              </w:rPr>
              <w:t>繁峙县行政许可事项清单（2023年版）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220" w:type="dxa"/>
            <w:gridSpan w:val="6"/>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一、认领省清单中（中央层面设定）的行政许可事项243项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220" w:type="dxa"/>
            <w:gridSpan w:val="6"/>
            <w:vMerge w:val="continue"/>
            <w:tcBorders>
              <w:top w:val="nil"/>
              <w:left w:val="nil"/>
              <w:bottom w:val="nil"/>
              <w:right w:val="nil"/>
            </w:tcBorders>
            <w:shd w:val="clear" w:color="auto" w:fill="auto"/>
            <w:vAlign w:val="center"/>
          </w:tcPr>
          <w:p>
            <w:pPr>
              <w:jc w:val="left"/>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220" w:type="dxa"/>
            <w:gridSpan w:val="6"/>
            <w:vMerge w:val="continue"/>
            <w:tcBorders>
              <w:top w:val="nil"/>
              <w:left w:val="nil"/>
              <w:bottom w:val="nil"/>
              <w:right w:val="nil"/>
            </w:tcBorders>
            <w:shd w:val="clear" w:color="auto" w:fill="auto"/>
            <w:vAlign w:val="center"/>
          </w:tcPr>
          <w:p>
            <w:pPr>
              <w:jc w:val="left"/>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许可事项名称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省级业务指导部门</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实施部门</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设定和实施依据</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固定资产投资项目核准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（含国发〔2016〕72号文件规定的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外商投资项目）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省发改委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《企业投资项目核准和备案管理条例》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《国务院关于发布政府核准的投资项目目录（2016年</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本）的通知》（国发〔2016〕72号）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民办、中外合作开办中等及以下学校和其他教育机构筹设审批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《国务院关于当前发展学前教育的若干意见》（国发〔2010〕41号）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中等及以下学校和其他教育机构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《中华人民共和国民办教育促进法实施条例》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《国务院关于当前发展学前教育的若干意见》（国发〔2010〕41号）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《国务院办公厅关于规范校外培训机构发展的意见》（国办发〔2018〕80号）</w:t>
            </w:r>
            <w:r>
              <w:rPr>
                <w:rFonts w:hint="eastAsia" w:ascii="宋体" w:hAnsi="宋体" w:eastAsia="宋体" w:cs="宋体"/>
                <w:i w:val="0"/>
                <w:iCs w:val="0"/>
                <w:color w:val="000000"/>
                <w:kern w:val="0"/>
                <w:sz w:val="20"/>
                <w:szCs w:val="20"/>
                <w:u w:val="none"/>
                <w:lang w:val="en-US" w:eastAsia="zh-CN" w:bidi="ar"/>
              </w:rPr>
              <w:br w:type="textWrapping"/>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从事文艺、体育等专业训练的社会组织自行实施义务教育审批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繁峙县教育科技局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《中华人民共和国义务教育法》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校车使用许可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教师资格认定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《中华人民共和国教师法》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《教师资格条例》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适龄儿童、少年因身体状况需要延缓入学或者休学审批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各乡（镇）人民政府</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《中华人民共和国义务教育法》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民用枪支及枪支主要零部件、</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弹药配置许可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《中华人民共和国枪支管理法》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举行集会游行示威许可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《中华人民共和国集会游行示威法》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《中华人民共和国集会游行示威法实施条例》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大型群众性活动安全许可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《大型群众性活动安全管理条例》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60288" behindDoc="0" locked="0" layoutInCell="1" allowOverlap="1">
                      <wp:simplePos x="0" y="0"/>
                      <wp:positionH relativeFrom="column">
                        <wp:posOffset>-434975</wp:posOffset>
                      </wp:positionH>
                      <wp:positionV relativeFrom="paragraph">
                        <wp:posOffset>469900</wp:posOffset>
                      </wp:positionV>
                      <wp:extent cx="466725" cy="7429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37pt;height:58.5pt;width:36.75pt;z-index:251660288;mso-width-relative:page;mso-height-relative:page;" filled="f" stroked="f" coordsize="21600,21600" o:gfxdata="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UL0hvYAAAACAEAAA8AAAAAAAAAAQAgAAAAIgAAAGRy&#10;cy9kb3ducmV2LnhtbFBLAQIUABQAAAAIAIdO4kAWbytTPgIAAGcEAAAOAAAAAAAAAAEAIAAAACc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公章刻制业特种行业许可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《印铸刻字业暂行管理规则》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《公安部关于深化娱乐服务场所和特种行业治安管理改</w:t>
            </w:r>
          </w:p>
          <w:p>
            <w:pPr>
              <w:keepNext w:val="0"/>
              <w:keepLines w:val="0"/>
              <w:widowControl/>
              <w:suppressLineNumbers w:val="0"/>
              <w:ind w:left="199" w:leftChars="95"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革进一步依法加强事中事后监管的工作意见》（公治〔2017〕529号）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sz w:val="44"/>
              </w:rPr>
              <mc:AlternateContent>
                <mc:Choice Requires="wps">
                  <w:drawing>
                    <wp:anchor distT="0" distB="0" distL="114300" distR="114300" simplePos="0" relativeHeight="251661312" behindDoc="0" locked="0" layoutInCell="1" allowOverlap="1">
                      <wp:simplePos x="0" y="0"/>
                      <wp:positionH relativeFrom="column">
                        <wp:posOffset>-473075</wp:posOffset>
                      </wp:positionH>
                      <wp:positionV relativeFrom="paragraph">
                        <wp:posOffset>-48260</wp:posOffset>
                      </wp:positionV>
                      <wp:extent cx="466725" cy="7429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5pt;margin-top:-3.8pt;height:58.5pt;width:36.75pt;z-index:251661312;mso-width-relative:page;mso-height-relative:page;" filled="f" stroked="f" coordsize="21600,21600" o:gfxdata="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GNM6vYAAAACQEAAA8AAAAAAAAAAQAgAAAAIgAAAGRy&#10;cy9kb3ducmV2LnhtbFBLAQIUABQAAAAIAIdO4kChwqzLPgIAAGcEAAAOAAAAAAAAAAEAIAAAACc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4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旅馆业特种行业许可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《旅馆业治安管理办法》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《公安部关于深化娱乐服务场所和特种行业治安管理改革进一步依法加强事中事后监管的工作意见》（公治〔2017〕529号）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互联网上网服务营业场所信息网络安全审核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举办焰火晚会及其他大型焰火</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燃放活动许可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烟花爆竹道路运输许可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《公安部三局关于优化烟花爆竹道路运输许可审批进一步深化烟花爆竹</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放管服</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改革工作的通知》（公治安明发〔2019〕218号）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民用爆炸物品购买许可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民用爆炸物品运输许可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剧毒化学品购买许可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剧毒化学品道路运输通行许可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放射性物品道路运输许可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《中华人民共和国核安全法》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《放射性物品运输安全管理条例》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运输危险化学品的车辆进入危险化学品运输车辆限制通行区域审批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易制毒化学品购买许可（除第一类中的药品类易制毒化学品外）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《中华人民共和国禁毒法》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《易制毒化学品管理条例》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易制毒化学品运输许可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《中华人民共和国禁毒法》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《易制毒化学品管理条例》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金融机构营业场所和金库安全防范设施建设方案审批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《金融机构营业场所和金库安全防范设施建设许可实施</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办法》（公安部令第86号）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20"/>
              </w:rPr>
              <mc:AlternateContent>
                <mc:Choice Requires="wps">
                  <w:drawing>
                    <wp:anchor distT="0" distB="0" distL="114300" distR="114300" simplePos="0" relativeHeight="251693056" behindDoc="0" locked="0" layoutInCell="1" allowOverlap="1">
                      <wp:simplePos x="0" y="0"/>
                      <wp:positionH relativeFrom="column">
                        <wp:posOffset>-473075</wp:posOffset>
                      </wp:positionH>
                      <wp:positionV relativeFrom="paragraph">
                        <wp:posOffset>392430</wp:posOffset>
                      </wp:positionV>
                      <wp:extent cx="447675" cy="1028700"/>
                      <wp:effectExtent l="0" t="0" r="0" b="0"/>
                      <wp:wrapNone/>
                      <wp:docPr id="43" name="文本框 43"/>
                      <wp:cNvGraphicFramePr/>
                      <a:graphic xmlns:a="http://schemas.openxmlformats.org/drawingml/2006/main">
                        <a:graphicData uri="http://schemas.microsoft.com/office/word/2010/wordprocessingShape">
                          <wps:wsp>
                            <wps:cNvSpPr txBox="1"/>
                            <wps:spPr>
                              <a:xfrm>
                                <a:off x="302895" y="5704840"/>
                                <a:ext cx="447675" cy="1028700"/>
                              </a:xfrm>
                              <a:prstGeom prst="rect">
                                <a:avLst/>
                              </a:prstGeom>
                              <a:solidFill>
                                <a:srgbClr val="000000">
                                  <a:alpha val="0"/>
                                </a:srgb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5pt;margin-top:30.9pt;height:81pt;width:35.25pt;z-index:251693056;mso-width-relative:page;mso-height-relative:page;" fillcolor="#000000" filled="t" stroked="f" coordsize="21600,21600" o:gfxdata="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6Cj0DZAAAACQEAAA8AAAAAAAAAAQAgAAAAIgAAAGRycy9kb3ducmV2Lnht&#10;bFBLAQIUABQAAAAIAIdO4kDvxUVragIAALsEAAAOAAAAAAAAAAEAIAAAACgBAABkcnMvZTJvRG9j&#10;LnhtbFBLBQYAAAAABgAGAFkBAAAEBgAAAAA=&#10;">
                      <v:fill on="t" opacity="0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5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25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金融机构营业场所和金库安全防范设施建设工程验收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《金融机构营业场所和金库安全防范设施建设许可实施</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办法》（公安部令第86号）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62336" behindDoc="0" locked="0" layoutInCell="1" allowOverlap="1">
                      <wp:simplePos x="0" y="0"/>
                      <wp:positionH relativeFrom="column">
                        <wp:posOffset>-434975</wp:posOffset>
                      </wp:positionH>
                      <wp:positionV relativeFrom="paragraph">
                        <wp:posOffset>-224155</wp:posOffset>
                      </wp:positionV>
                      <wp:extent cx="466725" cy="7429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17.65pt;height:58.5pt;width:36.75pt;z-index:251662336;mso-width-relative:page;mso-height-relative:page;" filled="f" stroked="f" coordsize="21600,21600" o:gfxdata="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&#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uxd7PYAAAACAEAAA8AAAAAAAAAAQAgAAAAIgAAAGRy&#10;cy9kb3ducmV2LnhtbFBLAQIUABQAAAAIAIdO4kCvW0QxPgIAAGcEAAAOAAAAAAAAAAEAIAAAACc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6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26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机动车临时通行牌证核发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机动车检验合格标志核发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机动车驾驶证核发、审验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校车驾驶资格许可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非机动车登记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涉路施工交通安全审查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户口迁移审批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《中华人民共和国户口登记条例》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普通护照签发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《中华人民共和国护照法》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出入境通行证签发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《中华人民共和国护照法》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内地居民前往港澳通行证、往来港澳通行证及签注签发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大陆居民往来台湾通行证及签注签发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《中国公民往来台湾地区管理办法》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台湾居民来往大陆通行证签发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《中国公民往来台湾地区管理办法》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社会团体成立、变更、注销登记及修改章程核准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《社会团体登记管理条例》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63360" behindDoc="0" locked="0" layoutInCell="1" allowOverlap="1">
                      <wp:simplePos x="0" y="0"/>
                      <wp:positionH relativeFrom="column">
                        <wp:posOffset>-531495</wp:posOffset>
                      </wp:positionH>
                      <wp:positionV relativeFrom="paragraph">
                        <wp:posOffset>313055</wp:posOffset>
                      </wp:positionV>
                      <wp:extent cx="466725" cy="7429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5pt;margin-top:24.65pt;height:58.5pt;width:36.75pt;z-index:251663360;mso-width-relative:page;mso-height-relative:page;" filled="f" stroked="f" coordsize="21600,21600" o:gfxdata="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&#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GCRptoAAAAKAQAADwAAAAAAAAABACAAAAAiAAAA&#10;ZHJzL2Rvd25yZXYueG1sUEsBAhQAFAAAAAgAh07iQM/BAec+AgAAaQQAAA4AAAAAAAAAAQAgAAAA&#10;KQ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7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民办非企业单位成立、变更、注销登记及修改章程核准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《民办非企业单位登记管理暂行条例》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宗教活动场所法人成立、变更、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注销登记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繁峙县民族宗教事务局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64384" behindDoc="0" locked="0" layoutInCell="1" allowOverlap="1">
                      <wp:simplePos x="0" y="0"/>
                      <wp:positionH relativeFrom="column">
                        <wp:posOffset>-577850</wp:posOffset>
                      </wp:positionH>
                      <wp:positionV relativeFrom="paragraph">
                        <wp:posOffset>73025</wp:posOffset>
                      </wp:positionV>
                      <wp:extent cx="466725" cy="7429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5pt;margin-top:5.75pt;height:58.5pt;width:36.75pt;z-index:251664384;mso-width-relative:page;mso-height-relative:page;" filled="f" stroked="f" coordsize="21600,21600" o:gfxdata="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qQtiDZAAAACgEAAA8AAAAAAAAAAQAgAAAAIgAAAGRy&#10;cy9kb3ducmV2LnhtbFBLAQIUABQAAAAIAIdO4kB/8O9nPQIAAGkEAAAOAAAAAAAAAAEAIAAAACg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8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慈善组织公开募捐资格审批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殡葬设施建设审批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地名命名、更名审批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《地名管理条例》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中介机构从事代理记账业务审批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省财政厅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《中华人民共和国会计法》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职业培训学校筹设审批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省人社厅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职业培训学校办学许可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省人社厅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w:t>
            </w:r>
            <w:r>
              <w:rPr>
                <w:rFonts w:hint="eastAsia" w:ascii="宋体" w:hAnsi="宋体" w:cs="宋体"/>
                <w:i w:val="0"/>
                <w:iCs w:val="0"/>
                <w:color w:val="000000"/>
                <w:kern w:val="0"/>
                <w:sz w:val="20"/>
                <w:szCs w:val="20"/>
                <w:u w:val="none"/>
                <w:lang w:val="en-US" w:eastAsia="zh-CN" w:bidi="ar"/>
              </w:rPr>
              <w:t>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人力资源服务许可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省人社厅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《中华人民共和国就业促进法》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《人力资源市场暂行条例》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省人社厅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《中华人民共和国劳动合同法》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《劳务派遣行政许可实施办法》（人力资源和社会保障</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部令第19号）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企业实行不定时工作制和综合计算工时工作制审批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省人社厅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《中华人民共和国劳动法》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《关于企业实行不定时工作制和综合计算工时工作制的</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审批办法》（劳部发〔1994〕503号）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开采矿产资源审批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《中华人民共和国矿产资源法》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《中华人民共和国矿产资源法实施细则》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《矿产资源开采登记管理办法》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法人或者其他组织需要利用属于国家秘密的基础测绘成果审批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《中华人民共和国测绘成果管理条例》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《国家测绘局关于印发〈基础测绘成果提供使用管理暂</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行办法〉的通知》（国测法字〔2006〕13号）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建设项目用地预审与选址意见书核发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《中华人民共和国城乡规划法》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《中华人民共和国土地管理法》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《中华人民共和国土地管理法实施条例》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《建设项目用地预审管理办法》（国土资源部令第68</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国有建设用地使用权出让后土地使用权分割转让批准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《中华人民共和国城镇国有土地使用权出让和转让暂行</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乡（镇）村企业使用集体建设用地审批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65408" behindDoc="0" locked="0" layoutInCell="1" allowOverlap="1">
                      <wp:simplePos x="0" y="0"/>
                      <wp:positionH relativeFrom="column">
                        <wp:posOffset>-398145</wp:posOffset>
                      </wp:positionH>
                      <wp:positionV relativeFrom="paragraph">
                        <wp:posOffset>86995</wp:posOffset>
                      </wp:positionV>
                      <wp:extent cx="466725" cy="7429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5pt;margin-top:6.85pt;height:58.5pt;width:36.75pt;z-index:251665408;mso-width-relative:page;mso-height-relative:page;" filled="f" stroked="f" coordsize="21600,21600" o:gfxdata="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ebOarXAAAACQEAAA8AAAAAAAAAAQAgAAAAIgAAAGRy&#10;cy9kb3ducmV2LnhtbFBLAQIUABQAAAAIAIdO4kDupKw9PwIAAGkEAAAOAAAAAAAAAAEAIAAAACY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9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乡（镇）村公共设施、公益事业使用集体建设用地审批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各乡（镇）人民政府</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66432" behindDoc="0" locked="0" layoutInCell="1" allowOverlap="1">
                      <wp:simplePos x="0" y="0"/>
                      <wp:positionH relativeFrom="column">
                        <wp:posOffset>-462280</wp:posOffset>
                      </wp:positionH>
                      <wp:positionV relativeFrom="paragraph">
                        <wp:posOffset>24765</wp:posOffset>
                      </wp:positionV>
                      <wp:extent cx="466725" cy="7429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10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4pt;margin-top:1.95pt;height:58.5pt;width:36.75pt;z-index:251666432;mso-width-relative:page;mso-height-relative:page;" filled="f" stroked="f" coordsize="21600,21600" o:gfxdata="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MxfgtYAAAAGAQAADwAAAAAAAAABACAAAAAiAAAAZHJz&#10;L2Rvd25yZXYueG1sUEsBAhQAFAAAAAgAh07iQF6VQr0/AgAAaQQAAA4AAAAAAAAAAQAgAAAAJQEA&#10;AGRycy9lMm9Eb2MueG1sUEsFBgAAAAAGAAYAWQEAANY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10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临时用地审批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建设用地、临时建设用地规划许可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59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开发未确定使用权的国有荒山、荒地、荒滩从事生产审查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繁峙县自然资源局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《中华人民共和国土地管理法实施条例》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建设工程、临时建设工程规划许可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乡村建设规划许可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省自然资源厅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《中华人民共和国城乡规划法》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一般建设项目环境影响评价审批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省生态环境厅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《中华人民共和国环境影响评价法》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《中华人民共和国大气污染防治法》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《中华人民共和国土壤污染防治法》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《中华人民共和国固体废物污染环境防治法》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《中华人民共和国环境噪声污染防治法》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《建设项目环境保护管理条例》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核与辐射类建设项目环境影响评价审批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省生态环境厅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忻州市生态环境局繁峙分局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《中华人民共和国环境影响评价法》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《中华人民共和国放射性污染防治法》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《中华人民共和国核安全法》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省生态环境厅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《危险废物经营许可证管理办法》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放射性核素排放许可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省生态环境厅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忻州市生态环境局繁峙分局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《中华人民共和国放射性污染防治法》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《建筑工程施工许可管理办法》（住房和城乡建设部令</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第52号）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商品房预售许可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《中华人民共和国城市房地产管理法》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关闭、闲置、拆除城市环境卫生设施许可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拆除环境卫生设施许可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《城市市容和环境卫生管理条例》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从事城市生活垃圾经营性清扫、收集、运输、处理服务审批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67456" behindDoc="0" locked="0" layoutInCell="1" allowOverlap="1">
                      <wp:simplePos x="0" y="0"/>
                      <wp:positionH relativeFrom="column">
                        <wp:posOffset>-373380</wp:posOffset>
                      </wp:positionH>
                      <wp:positionV relativeFrom="paragraph">
                        <wp:posOffset>-41275</wp:posOffset>
                      </wp:positionV>
                      <wp:extent cx="466725" cy="7429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11</w:t>
                                  </w:r>
                                  <w:r>
                                    <w:rPr>
                                      <w:rFonts w:hint="eastAsia" w:asciiTheme="majorEastAsia" w:hAnsiTheme="majorEastAsia" w:eastAsiaTheme="majorEastAsia" w:cstheme="majorEastAsia"/>
                                      <w:sz w:val="28"/>
                                      <w:szCs w:val="28"/>
                                      <w:lang w:val="en-US" w:eastAsia="zh-CN"/>
                                    </w:rPr>
                                    <w:t xml:space="preserve">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pt;margin-top:-3.25pt;height:58.5pt;width:36.75pt;z-index:251667456;mso-width-relative:page;mso-height-relative:page;" filled="f" stroked="f" coordsize="21600,21600" o:gfxdata="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&#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jjYftkAAAAJAQAADwAAAAAAAAABACAAAAAiAAAA&#10;ZHJzL2Rvd25yZXYueG1sUEsBAhQAFAAAAAgAh07iQMwNKok/AgAAaQQAAA4AAAAAAAAAAQAgAAAA&#10;KA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11</w:t>
                            </w:r>
                            <w:r>
                              <w:rPr>
                                <w:rFonts w:hint="eastAsia" w:asciiTheme="majorEastAsia" w:hAnsiTheme="majorEastAsia" w:eastAsiaTheme="majorEastAsia" w:cstheme="majorEastAsia"/>
                                <w:sz w:val="28"/>
                                <w:szCs w:val="28"/>
                                <w:lang w:val="en-US" w:eastAsia="zh-CN"/>
                              </w:rPr>
                              <w:t xml:space="preserve"> </w:t>
                            </w:r>
                            <w:r>
                              <w:rPr>
                                <w:rFonts w:hint="eastAsia"/>
                                <w:lang w:val="en-US" w:eastAsia="zh-CN"/>
                              </w:rPr>
                              <w:t>—</w:t>
                            </w:r>
                          </w:p>
                        </w:txbxContent>
                      </v:textbox>
                    </v:shape>
                  </w:pict>
                </mc:Fallback>
              </mc:AlternateContent>
            </w:r>
            <w:r>
              <w:rPr>
                <w:rFonts w:hint="eastAsia" w:ascii="宋体" w:hAnsi="宋体" w:cs="宋体"/>
                <w:i w:val="0"/>
                <w:iCs w:val="0"/>
                <w:color w:val="000000"/>
                <w:kern w:val="0"/>
                <w:sz w:val="20"/>
                <w:szCs w:val="20"/>
                <w:u w:val="none"/>
                <w:lang w:val="en-US" w:eastAsia="zh-CN" w:bidi="ar"/>
              </w:rPr>
              <w:t>71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城市建筑垃圾处置核准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68480" behindDoc="0" locked="0" layoutInCell="1" allowOverlap="1">
                      <wp:simplePos x="0" y="0"/>
                      <wp:positionH relativeFrom="column">
                        <wp:posOffset>-387350</wp:posOffset>
                      </wp:positionH>
                      <wp:positionV relativeFrom="paragraph">
                        <wp:posOffset>-207645</wp:posOffset>
                      </wp:positionV>
                      <wp:extent cx="466725" cy="7429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pt;margin-top:-16.35pt;height:58.5pt;width:36.75pt;z-index:251668480;mso-width-relative:page;mso-height-relative:page;" filled="f" stroked="f" coordsize="21600,21600" o:gfxdata="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ep5Q9oAAAAJAQAADwAAAAAAAAABACAAAAAiAAAA&#10;ZHJzL2Rvd25yZXYueG1sUEsBAhQAFAAAAAgAh07iQHw8xAk+AgAAaQQAAA4AAAAAAAAAAQAgAAAA&#10;KQ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12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城镇污水排入排水管网许可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拆除、改动、迁移城市公共供水设施审核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bookmarkStart w:id="0" w:name="_GoBack"/>
            <w:bookmarkEnd w:id="0"/>
            <w:r>
              <w:rPr>
                <w:rFonts w:hint="eastAsia" w:ascii="宋体" w:hAnsi="宋体" w:cs="宋体"/>
                <w:i w:val="0"/>
                <w:iCs w:val="0"/>
                <w:color w:val="000000"/>
                <w:kern w:val="0"/>
                <w:sz w:val="20"/>
                <w:szCs w:val="20"/>
                <w:u w:val="none"/>
                <w:lang w:val="en-US" w:eastAsia="zh-CN" w:bidi="ar"/>
              </w:rPr>
              <w:t>《城镇排水与污水处理条例》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由于工程施工、设备维修等原因确需停止供水的审批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燃气经营者改动市政燃气设施审批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《国务院关于第六批取消和调整行政审批项目的决定》（国发〔2012〕52号）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市政设施建设类审批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特殊车辆在城市道路上行驶审批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改变绿化规划、绿化用地的使用性质审批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工程建设涉及城市绿地、树木审批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《城市绿化条例》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历史建筑实施原址保护审批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历史文化街区、名镇、名村核心保护范围内拆除历史建筑以外的建筑物、构筑物或者其他设施审批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69504" behindDoc="0" locked="0" layoutInCell="1" allowOverlap="1">
                      <wp:simplePos x="0" y="0"/>
                      <wp:positionH relativeFrom="column">
                        <wp:posOffset>-444500</wp:posOffset>
                      </wp:positionH>
                      <wp:positionV relativeFrom="paragraph">
                        <wp:posOffset>1905</wp:posOffset>
                      </wp:positionV>
                      <wp:extent cx="466725" cy="7429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13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0.15pt;height:58.5pt;width:36.75pt;z-index:251669504;mso-width-relative:page;mso-height-relative:page;" filled="f" stroked="f" coordsize="21600,21600" o:gfxdata="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j2pENYAAAAGAQAADwAAAAAAAAABACAAAAAiAAAAZHJz&#10;L2Rvd25yZXYueG1sUEsBAhQAFAAAAAgAh07iQO1oh1M/AgAAaQQAAA4AAAAAAAAAAQAgAAAAJQEA&#10;AGRycy9lMm9Eb2MueG1sUEsFBgAAAAAGAAYAWQEAANY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13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历史建筑外部修缮装饰、添加设施以及改变历史建筑的结构或者使用性质审批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70528" behindDoc="0" locked="0" layoutInCell="1" allowOverlap="1">
                      <wp:simplePos x="0" y="0"/>
                      <wp:positionH relativeFrom="column">
                        <wp:posOffset>-463550</wp:posOffset>
                      </wp:positionH>
                      <wp:positionV relativeFrom="paragraph">
                        <wp:posOffset>-48895</wp:posOffset>
                      </wp:positionV>
                      <wp:extent cx="466725" cy="7429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3.85pt;height:58.5pt;width:36.75pt;z-index:251670528;mso-width-relative:page;mso-height-relative:page;" filled="f" stroked="f" coordsize="21600,21600" o:gfxdata="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Y3NtrXAAAABwEAAA8AAAAAAAAAAQAgAAAAIgAAAGRy&#10;cy9kb3ducmV2LnhtbFBLAQIUABQAAAAIAIdO4kBdWWnTPwIAAGkEAAAOAAAAAAAAAAEAIAAAACY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14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建设工程消防设计审查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《建设工程消防设计审查验收管理暂行规定》（住房和</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城乡建设部令第51号）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建设工程消防验收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《建设工程消防设计审查验收管理暂行规定》（住房和</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城乡建设部令第51号）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在村庄、集镇规划区内公共场所修建临时建筑等设施审批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各乡（镇）人民政府</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《村庄和集镇规划建设管理条例》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《城市市容和环境卫生管理条例》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繁峙县住房和城乡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《城市市容和环境卫生管理条例》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建筑起重机械使用登记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《建设工程安全生产管理条例》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公路建设项目设计文件审批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《建设工程勘察设计管理条例》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《农村公路建设管理办法》（交通运输部令2018年第4</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公路建设项目施工许可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《公路建设市场管理办法》（交通运输部令2015年第</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公路建设项目竣工验收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《收费公路管理条例》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《公路工程竣（交）工验收办法》（交通部令2004年</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《农村公路建设管理办法》（交通运输部令2018年第4</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公路超限运输许可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《公路安全保护条例》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涉路施工许可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《公路安全保护条例》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《路政管理规定》（交通运输部令2016年第81号）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更新采伐护路林审批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《公路安全保护条例》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《路政管理规定》（交通运输部令2016年第81号）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sz w:val="44"/>
              </w:rPr>
              <mc:AlternateContent>
                <mc:Choice Requires="wps">
                  <w:drawing>
                    <wp:anchor distT="0" distB="0" distL="114300" distR="114300" simplePos="0" relativeHeight="251671552" behindDoc="0" locked="0" layoutInCell="1" allowOverlap="1">
                      <wp:simplePos x="0" y="0"/>
                      <wp:positionH relativeFrom="column">
                        <wp:posOffset>-444500</wp:posOffset>
                      </wp:positionH>
                      <wp:positionV relativeFrom="paragraph">
                        <wp:posOffset>170180</wp:posOffset>
                      </wp:positionV>
                      <wp:extent cx="466725" cy="74295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13.4pt;height:58.5pt;width:36.75pt;z-index:251671552;mso-width-relative:page;mso-height-relative:page;" filled="f" stroked="f" coordsize="21600,21600" o:gfxdata="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q+kprYAAAACAEAAA8AAAAAAAAAAQAgAAAAIgAAAGRy&#10;cy9kb3ducmV2LnhtbFBLAQIUABQAAAAIAIdO4kDJWVY7PgIAAGkEAAAOAAAAAAAAAAEAIAAAACc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15 </w:t>
                            </w:r>
                            <w:r>
                              <w:rPr>
                                <w:rFonts w:hint="eastAsia"/>
                                <w:lang w:val="en-US" w:eastAsia="zh-CN"/>
                              </w:rPr>
                              <w:t>—</w:t>
                            </w:r>
                          </w:p>
                        </w:txbxContent>
                      </v:textbox>
                    </v:shape>
                  </w:pict>
                </mc:Fallback>
              </mc:AlternateContent>
            </w:r>
            <w:r>
              <w:rPr>
                <w:rFonts w:hint="eastAsia" w:ascii="宋体" w:hAnsi="宋体" w:cs="宋体"/>
                <w:i w:val="0"/>
                <w:iCs w:val="0"/>
                <w:color w:val="000000"/>
                <w:kern w:val="0"/>
                <w:sz w:val="20"/>
                <w:szCs w:val="20"/>
                <w:u w:val="none"/>
                <w:lang w:val="en-US" w:eastAsia="zh-CN" w:bidi="ar"/>
              </w:rPr>
              <w:t>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道路旅客运输站经营许可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r>
              <w:rPr>
                <w:sz w:val="44"/>
              </w:rPr>
              <mc:AlternateContent>
                <mc:Choice Requires="wps">
                  <w:drawing>
                    <wp:anchor distT="0" distB="0" distL="114300" distR="114300" simplePos="0" relativeHeight="251694080" behindDoc="0" locked="0" layoutInCell="1" allowOverlap="1">
                      <wp:simplePos x="0" y="0"/>
                      <wp:positionH relativeFrom="column">
                        <wp:posOffset>-444500</wp:posOffset>
                      </wp:positionH>
                      <wp:positionV relativeFrom="paragraph">
                        <wp:posOffset>170180</wp:posOffset>
                      </wp:positionV>
                      <wp:extent cx="466725" cy="742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13.4pt;height:58.5pt;width:36.75pt;z-index:251694080;mso-width-relative:page;mso-height-relative:page;" filled="f" stroked="f" coordsize="21600,21600" o:gfxdata="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r6SmtgAAAAIAQAADwAAAAAAAAABACAAAAAiAAAAZHJz&#10;L2Rvd25yZXYueG1sUEsBAhQAFAAAAAgAh07iQJEjXy49AgAAZwQAAA4AAAAAAAAAAQAgAAAAJwEA&#10;AGRycy9lMm9Eb2MueG1sUEsFBgAAAAAGAAYAWQEAANY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15 </w:t>
                            </w:r>
                            <w:r>
                              <w:rPr>
                                <w:rFonts w:hint="eastAsia"/>
                                <w:lang w:val="en-US" w:eastAsia="zh-CN"/>
                              </w:rPr>
                              <w:t>—</w:t>
                            </w:r>
                          </w:p>
                        </w:txbxContent>
                      </v:textbox>
                    </v:shape>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-434975</wp:posOffset>
                      </wp:positionH>
                      <wp:positionV relativeFrom="paragraph">
                        <wp:posOffset>-224155</wp:posOffset>
                      </wp:positionV>
                      <wp:extent cx="466725" cy="74295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17.65pt;height:58.5pt;width:36.75pt;z-index:251672576;mso-width-relative:page;mso-height-relative:page;" filled="f" stroked="f" coordsize="21600,21600" o:gfxdata="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&#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sXez2AAAAAgBAAAPAAAAAAAAAAEAIAAAACIAAABk&#10;cnMvZG93bnJldi54bWxQSwECFAAUAAAACACHTuJAeWi4uz8CAABpBAAADgAAAAAAAAABACAAAAAn&#10;AQAAZHJzL2Uyb0RvYy54bWxQSwUGAAAAAAYABgBZAQAA2AU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16 </w:t>
                            </w:r>
                            <w:r>
                              <w:rPr>
                                <w:rFonts w:hint="eastAsia"/>
                                <w:lang w:val="en-US" w:eastAsia="zh-CN"/>
                              </w:rPr>
                              <w:t>—</w:t>
                            </w:r>
                          </w:p>
                        </w:txbxContent>
                      </v:textbox>
                    </v:shape>
                  </w:pict>
                </mc:Fallback>
              </mc:AlternateConten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道路货物运输经营许可（除使用4500千克及以下普通货运车辆从事普通货运经营外）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《中华人民共和国道路运输条例》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《道路货物运输及站场管理规定》（交通运输部令2019</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年第17号）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出租汽车经营许可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《巡游出租汽车经营服务管理规定》（交通运输部令</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2021年第16号）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《网络预约出租汽车经营服务管理暂行办法》（交通运</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输部、工业和信息化部、公安部、商务部、市场监管</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总局、国家网信办令2019年第46号）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出租汽车车辆运营证核发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《巡游出租汽车经营服务管理规定》（交通运输部令</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2021年第16号）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《网络预约出租汽车经营服务管理暂行办法》（交通运</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输部、工业和信息化部、公安部、商务部、市场监管</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总局、国家网信办令2019年第46号）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水运建设项目设计文件审批</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《中华人民共和国港口法》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《建设工程勘察设计管理条例》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通航建筑物运行方案审批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《中华人民共和国航道法》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《通航建筑物运行管理办法》（交通运输部令2019年</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航道通航条件影响评价审核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《中华人民共和国航道法》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《航道通航条件影响评价审核管理办法》（交通运输部</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令2019年第35号）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水运工程建设项目竣工验收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《中华人民共和国港口法》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《港口工程建设管理规定》</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交通运输部令2019年第</w:t>
            </w:r>
          </w:p>
          <w:p>
            <w:pPr>
              <w:keepNext w:val="0"/>
              <w:keepLines w:val="0"/>
              <w:widowControl/>
              <w:suppressLineNumbers w:val="0"/>
              <w:ind w:firstLine="200" w:firstLineChars="10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《航道工程建设管理规定》（交通运输部令2019年第</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内河专用航标设置、撤除、位置移动和其他状况改变审批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《中华人民共和国航标条例》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《中华人民共和国航道管理条例》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海域或者内河通航水域、岸线施工作业许可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《中华人民共和国海上交通安全法》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《中华人民共和国内河交通安全管理条例》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73600" behindDoc="0" locked="0" layoutInCell="1" allowOverlap="1">
                      <wp:simplePos x="0" y="0"/>
                      <wp:positionH relativeFrom="column">
                        <wp:posOffset>-463550</wp:posOffset>
                      </wp:positionH>
                      <wp:positionV relativeFrom="paragraph">
                        <wp:posOffset>-33655</wp:posOffset>
                      </wp:positionV>
                      <wp:extent cx="466725" cy="74295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2.65pt;height:58.5pt;width:36.75pt;z-index:251673600;mso-width-relative:page;mso-height-relative:page;" filled="f" stroked="f" coordsize="21600,21600" o:gfxdata="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QIb59cAAAAHAQAADwAAAAAAAAABACAAAAAiAAAAZHJz&#10;L2Rvd25yZXYueG1sUEsBAhQAFAAAAAgAh07iQEkhU2A+AgAAaQQAAA4AAAAAAAAAAQAgAAAAJgEA&#10;AGRycy9lMm9Eb2MueG1sUEsFBgAAAAAGAAYAWQEAANY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17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设置或者撤销内河渡口审批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《中华人民共和国内河交通安全管理条例》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sz w:val="44"/>
              </w:rPr>
              <mc:AlternateContent>
                <mc:Choice Requires="wps">
                  <w:drawing>
                    <wp:anchor distT="0" distB="0" distL="114300" distR="114300" simplePos="0" relativeHeight="251674624" behindDoc="0" locked="0" layoutInCell="1" allowOverlap="1">
                      <wp:simplePos x="0" y="0"/>
                      <wp:positionH relativeFrom="column">
                        <wp:posOffset>-492125</wp:posOffset>
                      </wp:positionH>
                      <wp:positionV relativeFrom="paragraph">
                        <wp:posOffset>13970</wp:posOffset>
                      </wp:positionV>
                      <wp:extent cx="466725" cy="9048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66725" cy="904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5pt;margin-top:1.1pt;height:71.25pt;width:36.75pt;z-index:251674624;mso-width-relative:page;mso-height-relative:page;" filled="f" stroked="f" coordsize="21600,21600" o:gfxdata="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&#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Ybhc1wAAAAgBAAAPAAAAAAAAAAEAIAAAACIAAABk&#10;cnMvZG93bnJldi54bWxQSwECFAAUAAAACACHTuJARgrECEACAABpBAAADgAAAAAAAAABACAAAAAm&#10;AQAAZHJzL2Uyb0RvYy54bWxQSwUGAAAAAAYABgBZAQAA2AU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18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船员适任证书核发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《中华人民共和国海上交通安全法》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《中华人民共和国船员条例》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《交通运输部办公厅关于全面推行直属海事系统权责清</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单制度的通知》（交办海〔2018〕19号）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占用国防交通控制范围土地审批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繁峙县交通运输局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《中华人民共和国国防交通法》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《国防交通条例》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水利基建项目初步设计文件审批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left="200" w:hanging="200" w:hanging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取水许可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《取水许可和水资源费征收管理条例》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洪水影响评价类审批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《中华人民共和国防洪法》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《中华人民共和国河道管理条例》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《中华人民共和国水文条例》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河道管理范围内特定活动审批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《中华人民共和国河道管理条例》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河道采砂许可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《中华人民共和国长江保护法》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《中华人民共和国河道管理条例》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《长江河道采砂管理条例》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生产建设项目水土保持方案审批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《中华人民共和国水土保持法》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农村集体经济组织修建水库审批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城市建设填堵水域、废除围堤审批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《中华人民共和国防洪法》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占用农业灌溉水源、灌排工程设施审批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设定行政许可的决定》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利用堤顶、戗台兼做公路审批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繁峙县水利局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《中华人民共和国河道管理条例》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坝顶兼做公路审批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繁峙县水利局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《水库大坝安全管理条例》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蓄滞洪区避洪设施建设审批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设定行政许可的决定》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75648" behindDoc="0" locked="0" layoutInCell="1" allowOverlap="1">
                      <wp:simplePos x="0" y="0"/>
                      <wp:positionH relativeFrom="column">
                        <wp:posOffset>-473075</wp:posOffset>
                      </wp:positionH>
                      <wp:positionV relativeFrom="paragraph">
                        <wp:posOffset>-26670</wp:posOffset>
                      </wp:positionV>
                      <wp:extent cx="466725" cy="7429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5pt;margin-top:-2.1pt;height:58.5pt;width:36.75pt;z-index:251675648;mso-width-relative:page;mso-height-relative:page;" filled="f" stroked="f" coordsize="21600,21600" o:gfxdata="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&#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X4mOE2AAAAAkBAAAPAAAAAAAAAAEAIAAAACIAAABk&#10;cnMvZG93bnJldi54bWxQSwECFAAUAAAACACHTuJAaET+uj8CAABpBAAADgAAAAAAAAABACAAAAAn&#10;AQAAZHJzL2Uyb0RvYy54bWxQSwUGAAAAAAYABgBZAQAA2AU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19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大坝管理和保护范围内修建码头、渔塘许可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《水库大坝安全管理条例》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sz w:val="44"/>
              </w:rPr>
              <mc:AlternateContent>
                <mc:Choice Requires="wps">
                  <w:drawing>
                    <wp:anchor distT="0" distB="0" distL="114300" distR="114300" simplePos="0" relativeHeight="251676672" behindDoc="0" locked="0" layoutInCell="1" allowOverlap="1">
                      <wp:simplePos x="0" y="0"/>
                      <wp:positionH relativeFrom="column">
                        <wp:posOffset>-482600</wp:posOffset>
                      </wp:positionH>
                      <wp:positionV relativeFrom="paragraph">
                        <wp:posOffset>-43815</wp:posOffset>
                      </wp:positionV>
                      <wp:extent cx="466725" cy="74295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20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3.45pt;height:58.5pt;width:36.75pt;z-index:251676672;mso-width-relative:page;mso-height-relative:page;" filled="f" stroked="f" coordsize="21600,21600" o:gfxdata="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waA4tgAAAAJAQAADwAAAAAAAAABACAAAAAiAAAA&#10;ZHJzL2Rvd25yZXYueG1sUEsBAhQAFAAAAAgAh07iQNh1EDp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20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农作物种子生产经营许可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《转基因棉花种子生产经营许可规定》（农业部公告第</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食用菌菌种生产经营许可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《食用菌菌种管理办法》（农业部令2006年第62号）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使用低于国家或地方规定的种用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标准的农作物种子审批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种畜禽生产经营许可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《中华人民共和国畜牧法》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《养蜂管理办法（试行）》（农业部公告第1692号）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蚕种生产经营许可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《中华人民共和国畜牧法》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《蚕种管理办法》（农业部令2006年第68号）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农业植物检疫证书核发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农业植物产地检疫合格证签发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农业野生植物采集、出售、收购、野外考察审批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《中华人民共和国野生植物保护条例》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动物及动物产品检疫合格证核发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《动物检疫管理办法》（农业部令2010年第6号）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动物防疫条件合格证核发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动物诊疗许可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《动物诊疗机构管理办法》（农业部令2008年第19</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生鲜乳收购站许可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《乳品质量安全监督管理条例》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生鲜乳准运证明核发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《乳品质量安全监督管理条例》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sz w:val="44"/>
              </w:rPr>
              <mc:AlternateContent>
                <mc:Choice Requires="wps">
                  <w:drawing>
                    <wp:anchor distT="0" distB="0" distL="114300" distR="114300" simplePos="0" relativeHeight="251677696" behindDoc="0" locked="0" layoutInCell="1" allowOverlap="1">
                      <wp:simplePos x="0" y="0"/>
                      <wp:positionH relativeFrom="column">
                        <wp:posOffset>-501650</wp:posOffset>
                      </wp:positionH>
                      <wp:positionV relativeFrom="paragraph">
                        <wp:posOffset>190500</wp:posOffset>
                      </wp:positionV>
                      <wp:extent cx="466725" cy="74295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21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15pt;height:58.5pt;width:36.75pt;z-index:251677696;mso-width-relative:page;mso-height-relative:page;" filled="f" stroked="f" coordsize="21600,21600" o:gfxdata="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M4lKPZAAAACQEAAA8AAAAAAAAAAQAgAAAAIgAA&#10;AGRycy9kb3ducmV2LnhtbFBLAQIUABQAAAAIAIdO4kBK7XgO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21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拖拉机和联合收割机驾驶证核发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《农业机械安全监督管理条例》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《农业机械安全监督管理条例》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78720" behindDoc="0" locked="0" layoutInCell="1" allowOverlap="1">
                      <wp:simplePos x="0" y="0"/>
                      <wp:positionH relativeFrom="column">
                        <wp:posOffset>-434975</wp:posOffset>
                      </wp:positionH>
                      <wp:positionV relativeFrom="paragraph">
                        <wp:posOffset>-866775</wp:posOffset>
                      </wp:positionV>
                      <wp:extent cx="466725" cy="7429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68.25pt;height:58.5pt;width:36.75pt;z-index:251678720;mso-width-relative:page;mso-height-relative:page;" filled="f" stroked="f" coordsize="21600,21600" o:gfxdata="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c/2wvYAAAACgEAAA8AAAAAAAAAAQAgAAAAIgAAAGRy&#10;cy9kb3ducmV2LnhtbFBLAQIUABQAAAAIAIdO4kD63JaOPgIAAGkEAAAOAAAAAAAAAAEAIAAAACc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22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工商企业等社会资本通过流转取得土地经营权审批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《中华人民共和国农村土地承包法》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《农村土地经营权流转管理办法》（农业农村部令2021</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年第1号）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农村村民宅基地审批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各乡（镇）人民政府</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《中华人民共和国土地管理法》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渔业船舶船员证书核发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《中华人民共和国渔业船员管理办法》（农业部令2014</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年第4号）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水产苗种生产经营审批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《水产苗种管理办法》（农业部令2005年第46号）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水域滩涂养殖证核发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渔业船网工具指标审批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《渔业捕捞许可管理规定》（农业农村部令2018年第1</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渔业捕捞许可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《中华人民共和国渔业法实施细则》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《渔业捕捞许可管理规定》（农业农村部令2018年第1</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专用航标的设置、撤除、位置移动和其他状况改变审批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《中华人民共和国航标条例》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《渔业航标管理办法》（农业部令2008年第13号）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渔港内新建、改建、扩建设施或者其他水上、水下施工审批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渔港内易燃、易爆、有毒等危险品装卸审批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渔业船舶国籍登记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繁峙县农业农村局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《中华人民共和国船舶登记条例》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《中华人民共和国渔港水域交通安全管理条例》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《中华人民共和国渔业船舶登记办法》（农业部令2012年第8号）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文艺表演团体设立审批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《营业性演出管理条例实施细则》</w:t>
            </w:r>
            <w:r>
              <w:rPr>
                <w:rFonts w:hint="eastAsia" w:ascii="宋体" w:hAnsi="宋体" w:eastAsia="宋体" w:cs="宋体"/>
                <w:i w:val="0"/>
                <w:iCs w:val="0"/>
                <w:color w:val="000000"/>
                <w:spacing w:val="-6"/>
                <w:kern w:val="0"/>
                <w:sz w:val="20"/>
                <w:szCs w:val="20"/>
                <w:u w:val="none"/>
                <w:lang w:val="en-US" w:eastAsia="zh-CN" w:bidi="ar"/>
              </w:rPr>
              <w:t>（文化部令第47</w:t>
            </w:r>
            <w:r>
              <w:rPr>
                <w:rFonts w:hint="eastAsia" w:ascii="宋体" w:hAnsi="宋体" w:cs="宋体"/>
                <w:i w:val="0"/>
                <w:iCs w:val="0"/>
                <w:color w:val="000000"/>
                <w:spacing w:val="-6"/>
                <w:kern w:val="0"/>
                <w:sz w:val="20"/>
                <w:szCs w:val="20"/>
                <w:u w:val="none"/>
                <w:lang w:val="en-US" w:eastAsia="zh-CN" w:bidi="ar"/>
              </w:rPr>
              <w:t>号</w:t>
            </w:r>
            <w:r>
              <w:rPr>
                <w:rFonts w:hint="eastAsia" w:ascii="宋体" w:hAnsi="宋体" w:eastAsia="宋体" w:cs="宋体"/>
                <w:i w:val="0"/>
                <w:iCs w:val="0"/>
                <w:color w:val="000000"/>
                <w:spacing w:val="-6"/>
                <w:kern w:val="0"/>
                <w:sz w:val="20"/>
                <w:szCs w:val="20"/>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娱乐场所经营活动审批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79744" behindDoc="0" locked="0" layoutInCell="1" allowOverlap="1">
                      <wp:simplePos x="0" y="0"/>
                      <wp:positionH relativeFrom="column">
                        <wp:posOffset>-463550</wp:posOffset>
                      </wp:positionH>
                      <wp:positionV relativeFrom="paragraph">
                        <wp:posOffset>-140335</wp:posOffset>
                      </wp:positionV>
                      <wp:extent cx="466725" cy="74295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23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11.05pt;height:58.5pt;width:36.75pt;z-index:251679744;mso-width-relative:page;mso-height-relative:page;" filled="f" stroked="f" coordsize="21600,21600" o:gfxdata="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&#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Ccro9gAAAAHAQAADwAAAAAAAAABACAAAAAiAAAA&#10;ZHJzL2Rvd25yZXYueG1sUEsBAhQAFAAAAAgAh07iQGuI1dR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23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互联网上网服务经营活动审批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省文旅厅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color w:val="000000" w:themeColor="text1"/>
                <w:sz w:val="44"/>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-434975</wp:posOffset>
                      </wp:positionH>
                      <wp:positionV relativeFrom="paragraph">
                        <wp:posOffset>-866775</wp:posOffset>
                      </wp:positionV>
                      <wp:extent cx="466725" cy="74295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68.25pt;height:58.5pt;width:36.75pt;z-index:251680768;mso-width-relative:page;mso-height-relative:page;" filled="f" stroked="f" coordsize="21600,21600" o:gfxdata="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&#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z/bC9gAAAAKAQAADwAAAAAAAAABACAAAAAiAAAA&#10;ZHJzL2Rvd25yZXYueG1sUEsBAhQAFAAAAAgAh07iQNu5O1R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24 </w:t>
                            </w:r>
                            <w:r>
                              <w:rPr>
                                <w:rFonts w:hint="eastAsia"/>
                                <w:lang w:val="en-US" w:eastAsia="zh-CN"/>
                              </w:rPr>
                              <w:t>—</w:t>
                            </w:r>
                          </w:p>
                        </w:txbxContent>
                      </v:textbox>
                    </v:shape>
                  </w:pict>
                </mc:Fallback>
              </mc:AlternateConten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57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饮用水供水单位卫生许可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《中华人民共和国传染病防治法》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58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公共场所卫生许可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《公共场所卫生管理条例》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危害预评价报告审核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防护设施竣工验收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医疗机构设置审批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医疗机构执业登记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母婴保健技术服务机构执业许可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《中华人民共和国母婴保健法》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《中华人民共和国母婴保健法实施办法》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《母婴保健专项技术服务许可及人员资格管理办法》（国家卫生健康委令第7号）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放射源诊疗技术和医用辐射机构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《放射性同位素与射线装置安全和防护条例》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《中华人民共和国医师法》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《医师执业注册管理办法》（国家卫生和计划生育委员</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会令第13号）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乡村医生执业注册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《乡村医生从业管理条例》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8"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母婴保健服务人员资格认定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《中华人民共和国母婴保健法》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《中华人民共和国母婴保健法实施办法》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《母婴保健专项技术服务许可及人员资格管理办法》（国家卫生健康委令第7号）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护士执业注册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确有专长的中医医师资格认定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繁峙县卫生健康和体育局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《中医医术确有专长人员医师资格考核注册管理暂行办</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法》（国家卫生和计划生育委员会令第15号）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81792" behindDoc="0" locked="0" layoutInCell="1" allowOverlap="1">
                      <wp:simplePos x="0" y="0"/>
                      <wp:positionH relativeFrom="column">
                        <wp:posOffset>-539750</wp:posOffset>
                      </wp:positionH>
                      <wp:positionV relativeFrom="paragraph">
                        <wp:posOffset>267335</wp:posOffset>
                      </wp:positionV>
                      <wp:extent cx="466725" cy="74295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pt;margin-top:21.05pt;height:58.5pt;width:36.75pt;z-index:251681792;mso-width-relative:page;mso-height-relative:page;" filled="f" stroked="f" coordsize="21600,21600" o:gfxdata="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Z2ldkAAAAKAQAADwAAAAAAAAABACAAAAAiAAAA&#10;ZHJzL2Rvd25yZXYueG1sUEsBAhQAFAAAAAgAh07iQE+5BLw/AgAAaQQAAA4AAAAAAAAAAQAgAAAA&#10;KA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25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确有专长的中医医师执业注册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《中医医术确有专长人员医师资格考核注册管理暂行办</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法》（国家卫生和计划生育委员会令第15号）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82816" behindDoc="0" locked="0" layoutInCell="1" allowOverlap="1">
                      <wp:simplePos x="0" y="0"/>
                      <wp:positionH relativeFrom="column">
                        <wp:posOffset>-434975</wp:posOffset>
                      </wp:positionH>
                      <wp:positionV relativeFrom="paragraph">
                        <wp:posOffset>-224155</wp:posOffset>
                      </wp:positionV>
                      <wp:extent cx="466725" cy="74295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17.65pt;height:58.5pt;width:36.75pt;z-index:251682816;mso-width-relative:page;mso-height-relative:page;" filled="f" stroked="f" coordsize="21600,21600" o:gfxdata="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7F3s9gAAAAIAQAADwAAAAAAAAABACAAAAAiAAAA&#10;ZHJzL2Rvd25yZXYueG1sUEsBAhQAFAAAAAgAh07iQP+I6jx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26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中医医疗机构设置审批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繁峙县卫生健康和体育局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《医疗机构管理条例》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中医医疗机构执业登记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繁峙县卫生健康和体育局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《医疗机构管理条例》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石油天然气建设项目安全设施设计审查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繁峙县应急管理局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监督管理办法》（国家安全生产监督管理总局令第36号，国家安全生产监督管理总局令第77号修正）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《国家安全监管总局办公厅关于明确非煤矿山建设项目安全监管职责等事项的通知》（安监总厅管一〔2013〕143号）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金属冶炼建设项目安全设施设计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繁峙县应急管理局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监督管理办法》（国家安全生产监督管理总局令第36号，国家安全生产监督管理总局令第77号修正）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《冶金企业和有色金属企业安全生产规定》（国家安全生产监督管理总局令第91号）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繁峙县应急管理局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《危险化学品安全管理条例》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《危险化学品经营许可证管理办法》（国家安全生产监</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督管理总局令第55号，国家安全生产监督管理总局</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令第79号修正）</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矿山建设项目安全设施设计审查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繁峙县应急管理局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《煤矿安全监察条例》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《煤矿建设项目安全设施监察规定》（国家安全生产监督管理总局令第6号）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77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公众聚集场所投入使用、营业前</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消防安全检查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省消防救援总队</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繁峙县消防救援大队</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《中华人民共和国消防法》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食品生产许可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《中华人民共和国食品安全法》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《食品生产许可管理办法》（国家市场监督管理总局令</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第24号）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食品添加剂生产许可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《中华人民共和国食品安全法》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《食品生产许可管理办法》（国家市场监督管理总局令</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第24号）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83840" behindDoc="0" locked="0" layoutInCell="1" allowOverlap="1">
                      <wp:simplePos x="0" y="0"/>
                      <wp:positionH relativeFrom="column">
                        <wp:posOffset>-492125</wp:posOffset>
                      </wp:positionH>
                      <wp:positionV relativeFrom="paragraph">
                        <wp:posOffset>-215900</wp:posOffset>
                      </wp:positionV>
                      <wp:extent cx="466725" cy="7429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5pt;margin-top:-17pt;height:58.5pt;width:36.75pt;z-index:251683840;mso-width-relative:page;mso-height-relative:page;" filled="f" stroked="f" coordsize="21600,21600" o:gfxdata="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&#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7s+PNkAAAAJAQAADwAAAAAAAAABACAAAAAiAAAA&#10;ZHJzL2Rvd25yZXYueG1sUEsBAhQAFAAAAAgAh07iQPR8sqs/AgAAaQQAAA4AAAAAAAAAAQAgAAAA&#10;KA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27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sz w:val="44"/>
              </w:rPr>
              <mc:AlternateContent>
                <mc:Choice Requires="wps">
                  <w:drawing>
                    <wp:anchor distT="0" distB="0" distL="114300" distR="114300" simplePos="0" relativeHeight="251684864" behindDoc="0" locked="0" layoutInCell="1" allowOverlap="1">
                      <wp:simplePos x="0" y="0"/>
                      <wp:positionH relativeFrom="column">
                        <wp:posOffset>-482600</wp:posOffset>
                      </wp:positionH>
                      <wp:positionV relativeFrom="paragraph">
                        <wp:posOffset>-43180</wp:posOffset>
                      </wp:positionV>
                      <wp:extent cx="466725" cy="74295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3.4pt;height:58.5pt;width:36.75pt;z-index:251684864;mso-width-relative:page;mso-height-relative:page;" filled="f" stroked="f" coordsize="21600,21600" o:gfxdata="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NUptTYAAAACQEAAA8AAAAAAAAAAQAgAAAAIgAAAGRy&#10;cy9kb3ducmV2LnhtbFBLAQIUABQAAAAIAIdO4kBETVwrPgIAAGkEAAAOAAAAAAAAAAEAIAAAACcB&#10;AABkcnMvZTJvRG9jLnhtbFBLBQYAAAAABgAGAFkBAADXBQ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28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特种设备安全管理和作业人员资格认定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《特种设备安全监察条例》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《特种设备作业人员监督管理办法》（国家质量监督检</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验检疫总局令第140号）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计量标准器具核准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《中华人民共和国计量法》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《中华人民共和国计量法实施细则》</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承担国家法定计量检定机构任务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授权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《中华人民共和国计量法》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《中华人民共和国计量法实施细则》</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企业登记注册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《中华人民共和国公司法》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《中华人民共和国合伙企业法》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《中华人民共和国个人独资企业法》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《中华人民共和国外商投资法》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《中华人民共和国外商投资法实施条例》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《中华人民共和国公司登记管理条例》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《中华人民共和国企业法人登记管理条例》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《中华人民共和国合伙企业登记管理办法》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个体工商户登记注册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农民专业合作社登记注册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《中华人民共和国农民专业合作社法》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《农民专业合作社登记管理条例》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乡镇设立广播电视站和机关、部队、团体、企业事业单位设立有线广播电视站审批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省广电局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《广播电视站审批管理暂行规定》（国家广播电影电视总局令第32号）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有线广播电视传输覆盖网工程验收审核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省广电局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卫星电视广播地面接收设施安装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省广电局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《卫星电视广播地面接收设施管理规定》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《卫星电视广播地面接收设施安装服务暂行办法》（国家广播电影电视总局令第60号）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《广电总局关于设立卫星地面接收设施安装服务机构审批事项的通知》（广发〔2010〕24号）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90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设置卫星电视广播地面接收设施审批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省广电局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《卫星电视广播地面接收设施管理规定》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举办健身气功活动及设立站点审批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《健身气功管理办法》（体育总局令2006年第9号）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高危险性体育项目经营许可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繁峙县卫生健康和体育局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《全民健身条例》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85888" behindDoc="0" locked="0" layoutInCell="1" allowOverlap="1">
                      <wp:simplePos x="0" y="0"/>
                      <wp:positionH relativeFrom="column">
                        <wp:posOffset>-473075</wp:posOffset>
                      </wp:positionH>
                      <wp:positionV relativeFrom="paragraph">
                        <wp:posOffset>64770</wp:posOffset>
                      </wp:positionV>
                      <wp:extent cx="466725" cy="74295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5pt;margin-top:5.1pt;height:58.5pt;width:36.75pt;z-index:251685888;mso-width-relative:page;mso-height-relative:page;" filled="f" stroked="f" coordsize="21600,21600" o:gfxdata="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AnSntgAAAAJAQAADwAAAAAAAAABACAAAAAiAAAA&#10;ZHJzL2Rvd25yZXYueG1sUEsBAhQAFAAAAAgAh07iQNUZH3F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29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临时占用公共体育</w:t>
            </w:r>
            <w:r>
              <w:rPr>
                <w:rFonts w:hint="eastAsia" w:ascii="宋体" w:hAnsi="宋体" w:cs="宋体"/>
                <w:i w:val="0"/>
                <w:iCs w:val="0"/>
                <w:color w:val="000000"/>
                <w:kern w:val="0"/>
                <w:sz w:val="20"/>
                <w:szCs w:val="20"/>
                <w:u w:val="none"/>
                <w:lang w:val="en-US" w:eastAsia="zh-CN" w:bidi="ar"/>
              </w:rPr>
              <w:t>场地</w:t>
            </w:r>
            <w:r>
              <w:rPr>
                <w:rFonts w:hint="eastAsia" w:ascii="宋体" w:hAnsi="宋体" w:eastAsia="宋体" w:cs="宋体"/>
                <w:i w:val="0"/>
                <w:iCs w:val="0"/>
                <w:color w:val="000000"/>
                <w:kern w:val="0"/>
                <w:sz w:val="20"/>
                <w:szCs w:val="20"/>
                <w:u w:val="none"/>
                <w:lang w:val="en-US" w:eastAsia="zh-CN" w:bidi="ar"/>
              </w:rPr>
              <w:t>设施审批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《中华人民共和国体育法》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86912" behindDoc="0" locked="0" layoutInCell="1" allowOverlap="1">
                      <wp:simplePos x="0" y="0"/>
                      <wp:positionH relativeFrom="column">
                        <wp:posOffset>-434975</wp:posOffset>
                      </wp:positionH>
                      <wp:positionV relativeFrom="paragraph">
                        <wp:posOffset>-224155</wp:posOffset>
                      </wp:positionV>
                      <wp:extent cx="466725" cy="7429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30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17.65pt;height:58.5pt;width:36.75pt;z-index:251686912;mso-width-relative:page;mso-height-relative:page;" filled="f" stroked="f" coordsize="21600,21600" o:gfxdata="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&#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7F3s9gAAAAIAQAADwAAAAAAAAABACAAAAAiAAAA&#10;ZHJzL2Rvd25yZXYueG1sUEsBAhQAFAAAAAgAh07iQGUo8fF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30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省能源局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《中华人民共和国节约能源法》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《固定资产投资项目节能审查办法》（国家发展改革委</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令2016年第44号</w:t>
            </w:r>
            <w:r>
              <w:rPr>
                <w:rFonts w:hint="eastAsia" w:ascii="宋体" w:hAnsi="宋体" w:cs="宋体"/>
                <w:i w:val="0"/>
                <w:iCs w:val="0"/>
                <w:color w:val="000000"/>
                <w:kern w:val="0"/>
                <w:sz w:val="20"/>
                <w:szCs w:val="20"/>
                <w:u w:val="none"/>
                <w:lang w:val="en-US" w:eastAsia="zh-CN" w:bidi="ar"/>
              </w:rPr>
              <w:t>）</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在电力设施周围或者电力设施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保护区内进行可能危及电力设施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安全作业审批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省能源局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繁峙县能源局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《电力设施保护条例》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固定资产投资项目核准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省能源局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《企业投资项目核准和备案管理条例》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《国务院关于发布政府核准的投资项目目录（2016年</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本）的通知》（国发〔2016〕72号）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新建不能满足管道保护要求的石油天然气管道防护方案审批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省能源局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繁峙县能源局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可能影响石油天然气管道保护的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施工作业审批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省能源局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繁峙县能源局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199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建设工程文物保护许可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文物保护单位原址保护措施审批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核定为文物保护单位的属于国家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所有的纪念建筑物或者古建筑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改变用途审批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不可移动文物修缮审批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非国有文物收藏单位和其他单位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借用国有馆藏文物审批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博物馆处理不够入藏标准、无保存价值的文物或标本审批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省文物局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繁峙县文化和旅游局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left="200" w:hanging="200" w:hanging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应建防空地下室的民用建筑项目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报建审批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省人防办</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00" w:hanging="200" w:hanging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《中共中央国务院中央军委关于加强人民防空工作的决定》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拆除人民防空工程审批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省人防办</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《中华人民共和国人民防空法》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林草种子生产经营许可证核发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林草植物检疫证书核发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sz w:val="44"/>
              </w:rPr>
              <mc:AlternateContent>
                <mc:Choice Requires="wps">
                  <w:drawing>
                    <wp:anchor distT="0" distB="0" distL="114300" distR="114300" simplePos="0" relativeHeight="251687936" behindDoc="0" locked="0" layoutInCell="1" allowOverlap="1">
                      <wp:simplePos x="0" y="0"/>
                      <wp:positionH relativeFrom="column">
                        <wp:posOffset>-434975</wp:posOffset>
                      </wp:positionH>
                      <wp:positionV relativeFrom="paragraph">
                        <wp:posOffset>-83185</wp:posOffset>
                      </wp:positionV>
                      <wp:extent cx="466725" cy="7429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31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6.55pt;height:58.5pt;width:36.75pt;z-index:251687936;mso-width-relative:page;mso-height-relative:page;" filled="f" stroked="f" coordsize="21600,21600" o:gfxdata="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8/u/9gAAAAJAQAADwAAAAAAAAABACAAAAAiAAAA&#10;ZHJzL2Rvd25yZXYueG1sUEsBAhQAFAAAAAgAh07iQPewmcV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31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建设项目使用林地及在森林和野生动物类型国家级自然保护区建设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《中华人民共和国森林法实施条例》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《森林和野生动物类型自然保护区管理办法》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88960" behindDoc="0" locked="0" layoutInCell="1" allowOverlap="1">
                      <wp:simplePos x="0" y="0"/>
                      <wp:positionH relativeFrom="column">
                        <wp:posOffset>-434975</wp:posOffset>
                      </wp:positionH>
                      <wp:positionV relativeFrom="paragraph">
                        <wp:posOffset>-224155</wp:posOffset>
                      </wp:positionV>
                      <wp:extent cx="466725" cy="74295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17.65pt;height:58.5pt;width:36.75pt;z-index:251688960;mso-width-relative:page;mso-height-relative:page;" filled="f" stroked="f" coordsize="21600,21600" o:gfxdata="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&#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sXez2AAAAAgBAAAPAAAAAAAAAAEAIAAAACIAAABk&#10;cnMvZG93bnJldi54bWxQSwECFAAUAAAACACHTuJAR4F3RT8CAABpBAAADgAAAAAAAAABACAAAAAn&#10;AQAAZHJzL2Uyb0RvYy54bWxQSwUGAAAAAAYABgBZAQAA2AU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32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建设项目使用草原审批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《中华人民共和国草原法》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林木采伐许可证核发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《中华人民共和国森林法实施条例》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从事营利性治沙活动许可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《中华人民共和国防沙治沙法》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21</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在风景名胜区内从事建设、设置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广告、举办大型游乐活动以及其他</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影响生态和景观活动许可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《风景名胜区条例》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猎捕陆生野生动物审批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《中华人民共和国陆生野生动物保护实施条例》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防火区野外用火审批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防火区爆破、勘察和施工等活动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进入森林高火险区、草原防火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管制区审批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工商企业等社会资本通过流转取得林地经营权审批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省林草局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繁峙县林业局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《中华人民共和国农村土地承包法》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药品零售企业筹建审批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省药监局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繁峙县市场监督管理局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《中华人民共和国药品管理法》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《中华人民共和国药品管理法实施条例》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药品零售企业经营许可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省药监局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繁峙县市场监督管理局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《中华人民共和国药品管理法》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《中华人民共和国药品管理法实施条例》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科研和教学用毒性药品购买审批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省药监局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繁峙县市场监督管理局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《医疗用毒性药品管理办法》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延期移交档案审批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省档案局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繁峙县档案馆</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《中华人民共和国档案法实施办法》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省委编办</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中共繁峙县委机构编制委员会办公室</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《事业单位登记管理暂行条例》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《事业单位登记管理暂行条例实施细则》（中央编办发〔2014〕4号）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sz w:val="44"/>
              </w:rPr>
              <mc:AlternateContent>
                <mc:Choice Requires="wps">
                  <w:drawing>
                    <wp:anchor distT="0" distB="0" distL="114300" distR="114300" simplePos="0" relativeHeight="251689984" behindDoc="0" locked="0" layoutInCell="1" allowOverlap="1">
                      <wp:simplePos x="0" y="0"/>
                      <wp:positionH relativeFrom="column">
                        <wp:posOffset>-463550</wp:posOffset>
                      </wp:positionH>
                      <wp:positionV relativeFrom="paragraph">
                        <wp:posOffset>187325</wp:posOffset>
                      </wp:positionV>
                      <wp:extent cx="466725" cy="74295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33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14.75pt;height:58.5pt;width:36.75pt;z-index:251689984;mso-width-relative:page;mso-height-relative:page;" filled="f" stroked="f" coordsize="21600,21600" o:gfxdata="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sFLq9gAAAAHAQAADwAAAAAAAAABACAAAAAiAAAA&#10;ZHJzL2Rvd25yZXYueG1sUEsBAhQAFAAAAAgAh07iQNbVNB9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33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电影放映单位设立审批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省电影局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中共繁峙县委宣传部</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《中华人民共和国电影产业促进法》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《电影管理条例》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《外商投资电影院暂行规定》（国家广播电影电视总</w:t>
            </w:r>
            <w:r>
              <w:rPr>
                <w:rFonts w:hint="eastAsia" w:ascii="宋体" w:hAnsi="宋体" w:cs="宋体"/>
                <w:i w:val="0"/>
                <w:iCs w:val="0"/>
                <w:color w:val="000000"/>
                <w:kern w:val="0"/>
                <w:sz w:val="20"/>
                <w:szCs w:val="20"/>
                <w:u w:val="none"/>
                <w:lang w:val="en-US" w:eastAsia="zh-CN" w:bidi="ar"/>
              </w:rPr>
              <w:t xml:space="preserve"> </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局、商务部、文化部令第21号）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出版物零售业务经营许可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省新闻出版局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繁峙县新闻出版局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《出版管理条例》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sz w:val="44"/>
              </w:rPr>
              <mc:AlternateContent>
                <mc:Choice Requires="wps">
                  <w:drawing>
                    <wp:anchor distT="0" distB="0" distL="114300" distR="114300" simplePos="0" relativeHeight="251691008" behindDoc="0" locked="0" layoutInCell="1" allowOverlap="1">
                      <wp:simplePos x="0" y="0"/>
                      <wp:positionH relativeFrom="column">
                        <wp:posOffset>-434975</wp:posOffset>
                      </wp:positionH>
                      <wp:positionV relativeFrom="paragraph">
                        <wp:posOffset>-866775</wp:posOffset>
                      </wp:positionV>
                      <wp:extent cx="466725" cy="7429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5pt;margin-top:-68.25pt;height:58.5pt;width:36.75pt;z-index:251691008;mso-width-relative:page;mso-height-relative:page;" filled="f" stroked="f" coordsize="21600,21600" o:gfxdata="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z/bC9gAAAAKAQAADwAAAAAAAAABACAAAAAiAAAA&#10;ZHJzL2Rvd25yZXYueG1sUEsBAhQAFAAAAAgAh07iQGbk2p9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34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宗教活动场所筹备设立审批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省宗教局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繁峙县民族宗教事务局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宗教活动场所设立、变更、注销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登记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省宗教局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繁峙县民族宗教事务局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宗教活动场所内改建或者新建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建筑物许可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省宗教局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繁峙县民族宗教事务局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《宗教事务部分行政许可项目实施办法》（国宗发〔2018〕11号）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宗教临时活动地点审批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省宗教局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繁峙县民族宗教事务局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宗教团体、宗教院校、宗教活动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场所接受境外捐赠审批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省宗教局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繁峙县民族宗教事务局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《宗教事务部分行政许可项目实施办法》（国宗发〔2018〕11号）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华侨回国定居审批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省侨办</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中共繁峙县委统战部</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《中华人民共和国出境入境管理法》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《国务院侨办、公安部、外交部关于印发〈华侨回国定居办理工作规定〉的通知》（国侨发〔2013〕18号）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2</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增值税防伪税控系统最高开票限额审批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省税务局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国税总局</w:t>
            </w:r>
            <w:r>
              <w:rPr>
                <w:rFonts w:hint="eastAsia" w:ascii="宋体" w:hAnsi="宋体" w:eastAsia="宋体" w:cs="宋体"/>
                <w:i w:val="0"/>
                <w:iCs w:val="0"/>
                <w:color w:val="000000"/>
                <w:kern w:val="0"/>
                <w:sz w:val="20"/>
                <w:szCs w:val="20"/>
                <w:u w:val="none"/>
                <w:lang w:val="en-US" w:eastAsia="zh-CN" w:bidi="ar"/>
              </w:rPr>
              <w:t>繁峙县税务局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w:t>
            </w:r>
          </w:p>
          <w:p>
            <w:pPr>
              <w:keepNext w:val="0"/>
              <w:keepLines w:val="0"/>
              <w:widowControl/>
              <w:suppressLineNumbers w:val="0"/>
              <w:ind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3</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雷电防护装置设计审核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省气象局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《气象灾害防御条例》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4</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雷电防护装置竣工验收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省气象局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《气象灾害防御条例》</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5</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升放无人驾驶自由气球或者系留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气球活动审批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省气象局</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《通用航空飞行管制条例》《国务院关于第六批取消和调整行政审批项目的决定》（国发〔2012〕52号）</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heme="minorBidi"/>
                <w:color w:val="000000" w:themeColor="text1"/>
                <w:kern w:val="2"/>
                <w:sz w:val="4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6</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边境管理区通行证核发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《国务院对确需保留的行政审批项目设定行政许可的决定》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heme="minorBidi"/>
                <w:color w:val="000000" w:themeColor="text1"/>
                <w:kern w:val="2"/>
                <w:sz w:val="4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7</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港澳居民来往内地通行证签发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省公安厅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繁峙县公安局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《中国公民因私事往来香港地区或者澳门地区的暂行管理办法》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heme="minorBidi"/>
                <w:color w:val="000000" w:themeColor="text1"/>
                <w:kern w:val="2"/>
                <w:sz w:val="4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8</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放射源诊疗技术和医用辐射机构许可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《放射性同位素与射线装置安全和防护条例》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《放射诊疗管理规定》</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heme="minorBidi"/>
                <w:color w:val="000000" w:themeColor="text1"/>
                <w:kern w:val="2"/>
                <w:sz w:val="4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23</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9</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生产、储存烟花爆竹建设项目安全设施设计审查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省应急厅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繁峙县应急管理局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《中华人民共和国安全生产法》</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《建设项目安全设施“三同时”监督管理办法》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heme="minorBidi"/>
                <w:color w:val="000000" w:themeColor="text1"/>
                <w:kern w:val="2"/>
                <w:sz w:val="4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40</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烟花爆竹经营许可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省应急厅</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繁峙县应急管理局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《烟花爆竹安全管理条例》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《烟花爆竹经营许可实施办法》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theme="minorBidi"/>
                <w:color w:val="000000" w:themeColor="text1"/>
                <w:kern w:val="2"/>
                <w:sz w:val="44"/>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41</w:t>
            </w:r>
          </w:p>
        </w:tc>
        <w:tc>
          <w:tcPr>
            <w:tcW w:w="3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举办高危险性体育赛事活动许可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省卫健委</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繁峙县行政审批服务管理局</w:t>
            </w:r>
          </w:p>
        </w:tc>
        <w:tc>
          <w:tcPr>
            <w:tcW w:w="51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《中华人民共和国体育法》</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42</w:t>
            </w:r>
          </w:p>
        </w:tc>
        <w:tc>
          <w:tcPr>
            <w:tcW w:w="38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单采血浆站设置审批</w:t>
            </w:r>
          </w:p>
        </w:tc>
        <w:tc>
          <w:tcPr>
            <w:tcW w:w="13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省卫健委</w:t>
            </w:r>
          </w:p>
        </w:tc>
        <w:tc>
          <w:tcPr>
            <w:tcW w:w="265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繁峙县卫生健康和体育局</w:t>
            </w:r>
          </w:p>
        </w:tc>
        <w:tc>
          <w:tcPr>
            <w:tcW w:w="5105" w:type="dxa"/>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《血液制品管理条例》</w:t>
            </w:r>
          </w:p>
        </w:tc>
        <w:tc>
          <w:tcPr>
            <w:tcW w:w="67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43</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烟草专卖零售许可</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山西烟草专卖局</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繁峙县烟草专卖局</w:t>
            </w:r>
          </w:p>
        </w:tc>
        <w:tc>
          <w:tcPr>
            <w:tcW w:w="5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《中华人民共和国烟草专卖法》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《中华人民共和国烟草专卖法实施条例》</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4220" w:type="dxa"/>
            <w:gridSpan w:val="6"/>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pStyle w:val="2"/>
              <w:rPr>
                <w:rFonts w:hint="eastAsia" w:ascii="黑体" w:hAnsi="宋体" w:eastAsia="黑体" w:cs="黑体"/>
                <w:i w:val="0"/>
                <w:iCs w:val="0"/>
                <w:color w:val="000000"/>
                <w:kern w:val="0"/>
                <w:sz w:val="32"/>
                <w:szCs w:val="32"/>
                <w:u w:val="none"/>
                <w:lang w:val="en-US" w:eastAsia="zh-CN" w:bidi="ar"/>
              </w:rPr>
            </w:pPr>
          </w:p>
          <w:p>
            <w:pPr>
              <w:rPr>
                <w:rFonts w:hint="eastAsia" w:ascii="黑体" w:hAnsi="宋体" w:eastAsia="黑体" w:cs="黑体"/>
                <w:i w:val="0"/>
                <w:iCs w:val="0"/>
                <w:color w:val="000000"/>
                <w:kern w:val="0"/>
                <w:sz w:val="32"/>
                <w:szCs w:val="32"/>
                <w:u w:val="none"/>
                <w:lang w:val="en-US" w:eastAsia="zh-CN" w:bidi="ar"/>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二、认领省清单中（地方性法规设定）的行政许可事项2项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序号</w:t>
            </w:r>
          </w:p>
        </w:tc>
        <w:tc>
          <w:tcPr>
            <w:tcW w:w="3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许可事项名称</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省级业务指导部门</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实施部门</w:t>
            </w:r>
          </w:p>
        </w:tc>
        <w:tc>
          <w:tcPr>
            <w:tcW w:w="5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设定和实施依据</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i w:val="0"/>
                <w:iCs w:val="0"/>
                <w:color w:val="000000"/>
                <w:sz w:val="28"/>
                <w:szCs w:val="28"/>
                <w:u w:val="none"/>
                <w:lang w:val="en-US" w:eastAsia="zh-CN"/>
              </w:rPr>
            </w:pPr>
            <w:r>
              <w:rPr>
                <w:rFonts w:hint="eastAsia" w:ascii="黑体" w:hAnsi="黑体" w:eastAsia="黑体" w:cs="黑体"/>
                <w:i w:val="0"/>
                <w:iCs w:val="0"/>
                <w:color w:val="00000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61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1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城市公共汽（电）车经营许可</w:t>
            </w:r>
          </w:p>
        </w:tc>
        <w:tc>
          <w:tcPr>
            <w:tcW w:w="13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《山西省城市公共客运条例》 （2015年5月28日山西省第十二届人民代表大会常务委员会第二十次会议通过，自2015年10月1日起施行）第十四条</w:t>
            </w:r>
          </w:p>
        </w:tc>
        <w:tc>
          <w:tcPr>
            <w:tcW w:w="67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61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1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5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7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trPr>
        <w:tc>
          <w:tcPr>
            <w:tcW w:w="61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sz w:val="44"/>
              </w:rPr>
              <mc:AlternateContent>
                <mc:Choice Requires="wps">
                  <w:drawing>
                    <wp:anchor distT="0" distB="0" distL="114300" distR="114300" simplePos="0" relativeHeight="251692032" behindDoc="0" locked="0" layoutInCell="1" allowOverlap="1">
                      <wp:simplePos x="0" y="0"/>
                      <wp:positionH relativeFrom="column">
                        <wp:posOffset>-558800</wp:posOffset>
                      </wp:positionH>
                      <wp:positionV relativeFrom="paragraph">
                        <wp:posOffset>193675</wp:posOffset>
                      </wp:positionV>
                      <wp:extent cx="466725" cy="74295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6672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15.25pt;height:58.5pt;width:36.75pt;z-index:251692032;mso-width-relative:page;mso-height-relative:page;" filled="f" stroked="f" coordsize="21600,21600" o:gfxdata="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SSYQdoAAAAKAQAADwAAAAAAAAABACAAAAAiAAAA&#10;ZHJzL2Rvd25yZXYueG1sUEsBAhQAFAAAAAgAh07iQATmh7U+AgAAaQQAAA4AAAAAAAAAAQAgAAAA&#10;KQEAAGRycy9lMm9Eb2MueG1sUEsFBgAAAAAGAAYAWQEAANkFAAAAAA==&#10;">
                      <v:fill on="f" focussize="0,0"/>
                      <v:stroke on="f" weight="0.5pt"/>
                      <v:imagedata o:title=""/>
                      <o:lock v:ext="edit" aspectratio="f"/>
                      <v:textbox style="layout-flow:vertical-ideographic;">
                        <w:txbxContent>
                          <w:p>
                            <w:pPr>
                              <w:rPr>
                                <w:rFonts w:hint="eastAsia" w:eastAsia="宋体"/>
                                <w:lang w:eastAsia="zh-CN"/>
                              </w:rPr>
                            </w:pPr>
                            <w:r>
                              <w:rPr>
                                <w:rFonts w:hint="eastAsia"/>
                                <w:lang w:eastAsia="zh-CN"/>
                              </w:rPr>
                              <w:t>—</w:t>
                            </w:r>
                            <w:r>
                              <w:rPr>
                                <w:rFonts w:hint="eastAsia"/>
                                <w:lang w:val="en-US" w:eastAsia="zh-CN"/>
                              </w:rPr>
                              <w:t xml:space="preserve"> </w:t>
                            </w:r>
                            <w:r>
                              <w:rPr>
                                <w:rFonts w:hint="eastAsia" w:asciiTheme="majorEastAsia" w:hAnsiTheme="majorEastAsia" w:eastAsiaTheme="majorEastAsia" w:cstheme="majorEastAsia"/>
                                <w:sz w:val="28"/>
                                <w:szCs w:val="28"/>
                                <w:lang w:val="en-US" w:eastAsia="zh-CN"/>
                              </w:rPr>
                              <w:t xml:space="preserve">37 </w:t>
                            </w:r>
                            <w:r>
                              <w:rPr>
                                <w:rFonts w:hint="eastAsia"/>
                                <w:lang w:val="en-US" w:eastAsia="zh-CN"/>
                              </w:rPr>
                              <w:t>—</w:t>
                            </w:r>
                          </w:p>
                        </w:txbxContent>
                      </v:textbox>
                    </v:shape>
                  </w:pict>
                </mc:Fallback>
              </mc:AlternateContent>
            </w:r>
            <w:r>
              <w:rPr>
                <w:rFonts w:hint="eastAsia" w:ascii="宋体" w:hAnsi="宋体" w:eastAsia="宋体" w:cs="宋体"/>
                <w:i w:val="0"/>
                <w:iCs w:val="0"/>
                <w:color w:val="000000"/>
                <w:kern w:val="0"/>
                <w:sz w:val="20"/>
                <w:szCs w:val="20"/>
                <w:u w:val="none"/>
                <w:lang w:val="en-US" w:eastAsia="zh-CN" w:bidi="ar"/>
              </w:rPr>
              <w:t>2</w:t>
            </w:r>
          </w:p>
        </w:tc>
        <w:tc>
          <w:tcPr>
            <w:tcW w:w="381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城市公共汽（电）车车辆营运证</w:t>
            </w:r>
          </w:p>
        </w:tc>
        <w:tc>
          <w:tcPr>
            <w:tcW w:w="13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省交通厅</w:t>
            </w:r>
          </w:p>
        </w:tc>
        <w:tc>
          <w:tcPr>
            <w:tcW w:w="265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繁峙县行政审批服务管理局</w:t>
            </w:r>
          </w:p>
        </w:tc>
        <w:tc>
          <w:tcPr>
            <w:tcW w:w="51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《山西省城市公共客运条例》（2015年5月28日山西省第十二届人民代表大会常务委员会第二十次会议通过，自2015年10月1日起施行） 第十四条</w:t>
            </w:r>
          </w:p>
        </w:tc>
        <w:tc>
          <w:tcPr>
            <w:tcW w:w="67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rPr>
          <w:rFonts w:hint="eastAsia"/>
          <w:lang w:val="en-US" w:eastAsia="zh-CN"/>
        </w:rPr>
        <w:sectPr>
          <w:pgSz w:w="16838" w:h="11906" w:orient="landscape"/>
          <w:pgMar w:top="1701" w:right="1417" w:bottom="1701" w:left="1417" w:header="851" w:footer="992" w:gutter="0"/>
          <w:lnNumType w:countBy="0"/>
          <w:pgNumType w:fmt="numberInDash"/>
          <w:cols w:space="0" w:num="1"/>
          <w:rtlGutter w:val="0"/>
          <w:docGrid w:type="lines" w:linePitch="314"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DB75777"/>
    <w:rsid w:val="5353626B"/>
    <w:rsid w:val="7DB7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UserStyle_0"/>
    <w:basedOn w:val="1"/>
    <w:next w:val="1"/>
    <w:qFormat/>
    <w:uiPriority w:val="0"/>
    <w:pPr>
      <w:spacing w:before="0" w:after="0"/>
      <w:ind w:left="420" w:leftChars="200" w:right="0"/>
      <w:jc w:val="both"/>
      <w:textAlignment w:val="baseline"/>
    </w:pPr>
    <w:rPr>
      <w:rFonts w:ascii="Calibri" w:hAnsi="Calibri" w:eastAsia="宋体"/>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2023-11-28T08:17:00Z</dcterms:created>
  <dc:creator>左</dc:creator>
  <cp:lastModifiedBy>左</cp:lastModifiedBy>
  <dcterms:modified xsi:type="dcterms:W3CDTF">2023-12-07T02:57:29Z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E6A7A14A7D624ED88248616C7BFD6393_11</vt:lpwstr>
  </property>
</Properties>
</file>