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576"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繁峙</w:t>
      </w:r>
      <w:r>
        <w:rPr>
          <w:rFonts w:hint="eastAsia" w:ascii="方正小标宋简体" w:hAnsi="方正小标宋简体" w:eastAsia="方正小标宋简体" w:cs="方正小标宋简体"/>
          <w:kern w:val="0"/>
          <w:sz w:val="44"/>
          <w:szCs w:val="44"/>
        </w:rPr>
        <w:t>县乡镇综合行政执法与公安机关</w:t>
      </w:r>
    </w:p>
    <w:p>
      <w:pPr>
        <w:keepNext w:val="0"/>
        <w:keepLines w:val="0"/>
        <w:pageBreakBefore w:val="0"/>
        <w:widowControl w:val="0"/>
        <w:kinsoku/>
        <w:wordWrap/>
        <w:overflowPunct/>
        <w:topLinePunct w:val="0"/>
        <w:autoSpaceDE/>
        <w:autoSpaceDN/>
        <w:bidi w:val="0"/>
        <w:adjustRightInd w:val="0"/>
        <w:snapToGrid w:val="0"/>
        <w:spacing w:after="0" w:line="576" w:lineRule="exact"/>
        <w:jc w:val="center"/>
        <w:textAlignment w:val="auto"/>
        <w:rPr>
          <w:rFonts w:hint="eastAsia" w:ascii="方正小标宋简体" w:hAnsi="方正小标宋简体" w:eastAsia="方正小标宋简体" w:cs="方正小标宋简体"/>
          <w:kern w:val="0"/>
          <w:sz w:val="44"/>
          <w:szCs w:val="44"/>
          <w:lang w:eastAsia="zh-CN"/>
        </w:rPr>
      </w:pPr>
      <w:bookmarkStart w:id="0" w:name="_GoBack"/>
      <w:r>
        <w:rPr>
          <w:rFonts w:hint="eastAsia" w:ascii="方正小标宋简体" w:hAnsi="方正小标宋简体" w:eastAsia="方正小标宋简体" w:cs="方正小标宋简体"/>
          <w:kern w:val="0"/>
          <w:sz w:val="44"/>
          <w:szCs w:val="44"/>
        </w:rPr>
        <w:t>衔接工作</w:t>
      </w:r>
      <w:r>
        <w:rPr>
          <w:rFonts w:hint="eastAsia" w:ascii="方正小标宋简体" w:hAnsi="方正小标宋简体" w:eastAsia="方正小标宋简体" w:cs="方正小标宋简体"/>
          <w:kern w:val="0"/>
          <w:sz w:val="44"/>
          <w:szCs w:val="44"/>
          <w:lang w:eastAsia="zh-CN"/>
        </w:rPr>
        <w:t>机制</w:t>
      </w:r>
    </w:p>
    <w:bookmarkEnd w:id="0"/>
    <w:p>
      <w:pPr>
        <w:keepNext w:val="0"/>
        <w:keepLines w:val="0"/>
        <w:pageBreakBefore w:val="0"/>
        <w:widowControl w:val="0"/>
        <w:kinsoku/>
        <w:wordWrap/>
        <w:overflowPunct/>
        <w:topLinePunct w:val="0"/>
        <w:autoSpaceDE/>
        <w:autoSpaceDN/>
        <w:bidi w:val="0"/>
        <w:adjustRightInd w:val="0"/>
        <w:snapToGrid w:val="0"/>
        <w:spacing w:after="0" w:line="576" w:lineRule="exact"/>
        <w:jc w:val="both"/>
        <w:textAlignment w:val="auto"/>
        <w:rPr>
          <w:rFonts w:ascii="仿宋" w:hAnsi="仿宋" w:eastAsia="仿宋" w:cs="黑体"/>
          <w:kern w:val="0"/>
          <w:sz w:val="32"/>
          <w:szCs w:val="32"/>
        </w:rPr>
      </w:pPr>
    </w:p>
    <w:p>
      <w:pPr>
        <w:keepNext w:val="0"/>
        <w:keepLines w:val="0"/>
        <w:pageBreakBefore w:val="0"/>
        <w:widowControl w:val="0"/>
        <w:kinsoku/>
        <w:wordWrap/>
        <w:overflowPunct/>
        <w:topLinePunct w:val="0"/>
        <w:autoSpaceDE/>
        <w:autoSpaceDN/>
        <w:bidi w:val="0"/>
        <w:adjustRightInd w:val="0"/>
        <w:snapToGrid w:val="0"/>
        <w:spacing w:after="0"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第一条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为进一步健全乡镇综合行政执法与公安机关衔接工作机制，加大对违法犯罪行为的打击力度，依据《中华人民共和国刑事诉讼法</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乡镇行政执法机关移送涉嫌犯罪案件的规定》及《关于加强乡镇行政执法机关与公安机关、人民检察院工作联系的意见》等相关法律法规和有关规定，结合我县实际，</w:t>
      </w:r>
      <w:r>
        <w:rPr>
          <w:rFonts w:hint="eastAsia" w:ascii="仿宋_GB2312" w:hAnsi="仿宋_GB2312" w:eastAsia="仿宋_GB2312" w:cs="仿宋_GB2312"/>
          <w:kern w:val="0"/>
          <w:sz w:val="32"/>
          <w:szCs w:val="32"/>
          <w:lang w:eastAsia="zh-CN"/>
        </w:rPr>
        <w:t>特</w:t>
      </w:r>
      <w:r>
        <w:rPr>
          <w:rFonts w:hint="eastAsia" w:ascii="仿宋_GB2312" w:hAnsi="仿宋_GB2312" w:eastAsia="仿宋_GB2312" w:cs="仿宋_GB2312"/>
          <w:kern w:val="0"/>
          <w:sz w:val="32"/>
          <w:szCs w:val="32"/>
        </w:rPr>
        <w:t>制定本</w:t>
      </w:r>
      <w:r>
        <w:rPr>
          <w:rFonts w:hint="eastAsia" w:ascii="仿宋_GB2312" w:hAnsi="仿宋_GB2312" w:eastAsia="仿宋_GB2312" w:cs="仿宋_GB2312"/>
          <w:kern w:val="0"/>
          <w:sz w:val="32"/>
          <w:szCs w:val="32"/>
          <w:lang w:eastAsia="zh-CN"/>
        </w:rPr>
        <w:t>机制</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本</w:t>
      </w:r>
      <w:r>
        <w:rPr>
          <w:rFonts w:hint="eastAsia" w:ascii="仿宋_GB2312" w:hAnsi="仿宋_GB2312" w:eastAsia="仿宋_GB2312" w:cs="仿宋_GB2312"/>
          <w:kern w:val="0"/>
          <w:sz w:val="32"/>
          <w:szCs w:val="32"/>
          <w:lang w:eastAsia="zh-CN"/>
        </w:rPr>
        <w:t>机制</w:t>
      </w:r>
      <w:r>
        <w:rPr>
          <w:rFonts w:hint="eastAsia" w:ascii="仿宋_GB2312" w:hAnsi="仿宋_GB2312" w:eastAsia="仿宋_GB2312" w:cs="仿宋_GB2312"/>
          <w:kern w:val="0"/>
          <w:sz w:val="32"/>
          <w:szCs w:val="32"/>
        </w:rPr>
        <w:t>适用于全县具有行政执法职能的乡镇和公安机关。</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第三条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乡镇行政执法机关在执法检查时，对符合刑事追诉标准、涉嫌犯罪的案件，应当制作《涉嫌犯罪案件移送书》，及时将案件向县级公安机关对口业务部门移送，并抄送同级人民检察院备案。现场查获的涉案货值或者案件其他情节明显达到刑事追诉标准、涉嫌犯罪的，应当立即移送县级公安机关查处。</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第四条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对符合刑事追诉标准、涉嫌犯罪的案件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乡镇行政执法机关应在行政执法人员提出移送涉嫌犯罪案件的书面报告之日起3个工作日内作出批准移送或者不批准移送的决定。决定批准的，应在24小时内向县级公安机关对口业务部门移送；决定不批准的，应将不予批准的理由记录在案，并在作出行政处罚10个工作日将《行政处罚决定书》副本报检察机关备案。</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第五条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乡镇行政执法机关在查办案件过程中，应当妥善保存案件的相关证据。对查获的涉案物品，应当如实填写涉案物品清单，并按照国家有关规定予以处理；对易腐烂、变质、灭失等不易保管的涉案物品，应当采取必要措施固定证据，制作清单、照片或其他证明文件；对需要进行检验、鉴定的涉案物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应当委托有关部门、机构依法检验、鉴定，并出具检验报告或者鉴定结论。</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第六条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乡镇行政执法机关向公安机关移送涉嫌犯罪的案件，应当办理交接手续并附有下列材料：</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涉嫌犯罪案件移送书；（</w:t>
      </w:r>
      <w:r>
        <w:rPr>
          <w:rFonts w:hint="eastAsia" w:ascii="仿宋_GB2312" w:hAnsi="仿宋_GB2312" w:eastAsia="仿宋_GB2312" w:cs="仿宋_GB2312"/>
          <w:kern w:val="0"/>
          <w:sz w:val="32"/>
          <w:szCs w:val="32"/>
          <w:lang w:val="en-US" w:eastAsia="zh-CN"/>
        </w:rPr>
        <w:t>附后</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二</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涉嫌犯罪案件情况的调查报告；</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三</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涉案物品清单；（</w:t>
      </w:r>
      <w:r>
        <w:rPr>
          <w:rFonts w:hint="eastAsia" w:ascii="仿宋_GB2312" w:hAnsi="仿宋_GB2312" w:eastAsia="仿宋_GB2312" w:cs="仿宋_GB2312"/>
          <w:kern w:val="0"/>
          <w:sz w:val="32"/>
          <w:szCs w:val="32"/>
          <w:lang w:val="en-US" w:eastAsia="zh-CN"/>
        </w:rPr>
        <w:t>附后</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四</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附有鉴定机构和鉴定人资质证明或者其他证明文件的检验报告或者鉴定意见；（附</w:t>
      </w:r>
      <w:r>
        <w:rPr>
          <w:rFonts w:hint="eastAsia" w:ascii="仿宋_GB2312" w:hAnsi="仿宋_GB2312" w:eastAsia="仿宋_GB2312" w:cs="仿宋_GB2312"/>
          <w:kern w:val="0"/>
          <w:sz w:val="32"/>
          <w:szCs w:val="32"/>
          <w:lang w:val="en-US" w:eastAsia="zh-CN"/>
        </w:rPr>
        <w:t>后</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五</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其他有关涉嫌犯罪的材料。</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第七条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对乡镇行政执法机关移送的案件，公安机关应当进行审查并作出立案或者不立案的决定。认为有犯罪事实，需要追究刑事责任，依法决定立案的，应当书面通知移送案件的乡镇行政执法机关；认为没有犯罪事实，或者犯罪事实显著轻微，不需要追究刑事责任，但依法应当追究行政责任的，应当说明理由，退回相应案卷材料，并将不予立案通知书送达移送案件的乡镇，乡镇应当依法作出处理，并将处理结果书面告知公安机关。</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第八条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乡镇行政执法机关对于案情重大、复杂、疑难、性质难以认定的案件，应向公安机关、人民检察院咨询。对有证据表明涉嫌犯罪的行为人可能逃匿或销毁证据，需要公安机关参与配合的，乡镇可以提请公安机关提前介入，公安机关可以派员介入。对涉嫌刑事犯罪的，公安机关应当及时依法立案侦查。</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第九条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对于公安机关向乡镇行政执法查询案件、调阅有关案件材料、建议移送案件，各乡镇行政执法机关应当积极配合做好相关工作。</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乡镇行政执法人员和公安机关人员应当加强业务交流。定期组织相关人员参加业务知识、业务技能培训，提高执法水平。</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第十一条</w:t>
      </w:r>
      <w:r>
        <w:rPr>
          <w:rFonts w:hint="eastAsia" w:ascii="仿宋_GB2312" w:hAnsi="仿宋_GB2312" w:eastAsia="仿宋_GB2312" w:cs="仿宋_GB2312"/>
          <w:b/>
          <w:bCs/>
          <w:kern w:val="0"/>
          <w:sz w:val="32"/>
          <w:szCs w:val="32"/>
          <w:lang w:val="en-US" w:eastAsia="zh-CN"/>
        </w:rPr>
        <w:t xml:space="preserve">  </w:t>
      </w:r>
      <w:r>
        <w:rPr>
          <w:rFonts w:hint="eastAsia" w:ascii="仿宋_GB2312" w:hAnsi="仿宋_GB2312" w:eastAsia="仿宋_GB2312" w:cs="仿宋_GB2312"/>
          <w:kern w:val="0"/>
          <w:sz w:val="32"/>
          <w:szCs w:val="32"/>
        </w:rPr>
        <w:t>建立乡镇综合行政执法机关与公安机关联席会议制度。</w:t>
      </w:r>
      <w:r>
        <w:rPr>
          <w:rFonts w:hint="eastAsia" w:ascii="仿宋_GB2312" w:hAnsi="仿宋_GB2312" w:eastAsia="仿宋_GB2312" w:cs="仿宋_GB2312"/>
          <w:kern w:val="0"/>
          <w:sz w:val="32"/>
          <w:szCs w:val="32"/>
          <w:lang w:eastAsia="zh-CN"/>
        </w:rPr>
        <w:t>联席</w:t>
      </w:r>
      <w:r>
        <w:rPr>
          <w:rFonts w:hint="eastAsia" w:ascii="仿宋_GB2312" w:hAnsi="仿宋_GB2312" w:eastAsia="仿宋_GB2312" w:cs="仿宋_GB2312"/>
          <w:kern w:val="0"/>
          <w:sz w:val="32"/>
          <w:szCs w:val="32"/>
        </w:rPr>
        <w:t>会议的主要任务是通报衔接工作情况，研究存在的问题，协商解决乡镇综合行政执法问题，推动各项工作措施落实。联席会议一般每半年召开1次，根据实际需要，可以临时召开专题会议。乡镇政府分管副乡镇长为召集人，辖区公安</w:t>
      </w:r>
      <w:r>
        <w:rPr>
          <w:rFonts w:hint="eastAsia" w:ascii="仿宋_GB2312" w:hAnsi="仿宋_GB2312" w:eastAsia="仿宋_GB2312" w:cs="仿宋_GB2312"/>
          <w:kern w:val="0"/>
          <w:sz w:val="32"/>
          <w:szCs w:val="32"/>
          <w:lang w:eastAsia="zh-CN"/>
        </w:rPr>
        <w:t>派出所所长</w:t>
      </w:r>
      <w:r>
        <w:rPr>
          <w:rFonts w:hint="eastAsia" w:ascii="仿宋_GB2312" w:hAnsi="仿宋_GB2312" w:eastAsia="仿宋_GB2312" w:cs="仿宋_GB2312"/>
          <w:kern w:val="0"/>
          <w:sz w:val="32"/>
          <w:szCs w:val="32"/>
        </w:rPr>
        <w:t>为联络员，负责日常沟通、重大案件通报等工作。联席会议议定的事项，成员单位应当按照各自职能抓好落实。</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第十二条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本</w:t>
      </w:r>
      <w:r>
        <w:rPr>
          <w:rFonts w:hint="eastAsia" w:ascii="仿宋_GB2312" w:hAnsi="仿宋_GB2312" w:eastAsia="仿宋_GB2312" w:cs="仿宋_GB2312"/>
          <w:kern w:val="0"/>
          <w:sz w:val="32"/>
          <w:szCs w:val="32"/>
          <w:lang w:eastAsia="zh-CN"/>
        </w:rPr>
        <w:t>机制</w:t>
      </w:r>
      <w:r>
        <w:rPr>
          <w:rFonts w:hint="eastAsia" w:ascii="仿宋_GB2312" w:hAnsi="仿宋_GB2312" w:eastAsia="仿宋_GB2312" w:cs="仿宋_GB2312"/>
          <w:kern w:val="0"/>
          <w:sz w:val="32"/>
          <w:szCs w:val="32"/>
        </w:rPr>
        <w:t>自公布之日起施行。</w:t>
      </w:r>
    </w:p>
    <w:p>
      <w:pPr>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br w:type="page"/>
      </w:r>
    </w:p>
    <w:p>
      <w:pPr>
        <w:keepNext w:val="0"/>
        <w:keepLines w:val="0"/>
        <w:pageBreakBefore w:val="0"/>
        <w:widowControl/>
        <w:kinsoku/>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bCs/>
          <w:kern w:val="0"/>
          <w:sz w:val="44"/>
          <w:szCs w:val="20"/>
        </w:rPr>
      </w:pPr>
    </w:p>
    <w:p>
      <w:pPr>
        <w:keepNext w:val="0"/>
        <w:keepLines w:val="0"/>
        <w:pageBreakBefore w:val="0"/>
        <w:widowControl/>
        <w:kinsoku/>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bCs/>
          <w:kern w:val="0"/>
          <w:sz w:val="44"/>
          <w:szCs w:val="20"/>
        </w:rPr>
      </w:pPr>
      <w:r>
        <w:rPr>
          <w:rFonts w:hint="eastAsia" w:ascii="方正小标宋简体" w:hAnsi="方正小标宋简体" w:eastAsia="方正小标宋简体" w:cs="方正小标宋简体"/>
          <w:bCs/>
          <w:kern w:val="0"/>
          <w:sz w:val="44"/>
          <w:szCs w:val="20"/>
        </w:rPr>
        <w:t>案件移送审批表</w:t>
      </w:r>
    </w:p>
    <w:p>
      <w:pPr>
        <w:keepNext w:val="0"/>
        <w:keepLines w:val="0"/>
        <w:pageBreakBefore w:val="0"/>
        <w:widowControl/>
        <w:kinsoku/>
        <w:overflowPunct/>
        <w:topLinePunct w:val="0"/>
        <w:autoSpaceDE/>
        <w:autoSpaceDN/>
        <w:bidi w:val="0"/>
        <w:adjustRightInd w:val="0"/>
        <w:snapToGrid w:val="0"/>
        <w:spacing w:after="0" w:line="560" w:lineRule="exact"/>
        <w:jc w:val="right"/>
        <w:textAlignment w:val="auto"/>
        <w:rPr>
          <w:rFonts w:hint="eastAsia" w:ascii="仿宋_GB2312" w:hAnsi="Times New Roman" w:eastAsia="仿宋_GB2312" w:cs="黑体"/>
          <w:kern w:val="0"/>
          <w:sz w:val="28"/>
          <w:szCs w:val="20"/>
        </w:rPr>
      </w:pPr>
      <w:r>
        <w:rPr>
          <w:rFonts w:hint="eastAsia" w:ascii="仿宋_GB2312" w:hAnsi="Times New Roman" w:eastAsia="仿宋_GB2312" w:cs="黑体"/>
          <w:kern w:val="0"/>
          <w:sz w:val="22"/>
          <w:szCs w:val="20"/>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227330</wp:posOffset>
                </wp:positionV>
                <wp:extent cx="5563235" cy="11430"/>
                <wp:effectExtent l="0" t="4445" r="18415" b="12700"/>
                <wp:wrapNone/>
                <wp:docPr id="2" name="直接连接符 2"/>
                <wp:cNvGraphicFramePr/>
                <a:graphic xmlns:a="http://schemas.openxmlformats.org/drawingml/2006/main">
                  <a:graphicData uri="http://schemas.microsoft.com/office/word/2010/wordprocessingShape">
                    <wps:wsp>
                      <wps:cNvCnPr/>
                      <wps:spPr>
                        <a:xfrm>
                          <a:off x="0" y="0"/>
                          <a:ext cx="5563235" cy="1143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pt;margin-top:17.9pt;height:0.9pt;width:438.05pt;z-index:251659264;mso-width-relative:page;mso-height-relative:page;" filled="f" stroked="t" coordsize="21600,21600" o:gfxdata="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6m/ltcAAAAIAQAADwAAAAAAAAABACAAAAAiAAAAZHJzL2Rvd25yZXYueG1s&#10;UEsBAhQAFAAAAAgAh07iQGf7xo75AQAA6AMAAA4AAAAAAAAAAQAgAAAAJgEAAGRycy9lMm9Eb2Mu&#10;eG1sUEsFBgAAAAAGAAYAWQEAAJEFAAAAAA==&#10;">
                <v:fill on="f" focussize="0,0"/>
                <v:stroke color="#000000" joinstyle="round"/>
                <v:imagedata o:title=""/>
                <o:lock v:ext="edit" aspectratio="f"/>
              </v:line>
            </w:pict>
          </mc:Fallback>
        </mc:AlternateContent>
      </w:r>
    </w:p>
    <w:p>
      <w:pPr>
        <w:keepNext w:val="0"/>
        <w:keepLines w:val="0"/>
        <w:pageBreakBefore w:val="0"/>
        <w:widowControl/>
        <w:kinsoku/>
        <w:overflowPunct/>
        <w:topLinePunct w:val="0"/>
        <w:autoSpaceDE/>
        <w:autoSpaceDN/>
        <w:bidi w:val="0"/>
        <w:adjustRightInd w:val="0"/>
        <w:snapToGrid w:val="0"/>
        <w:spacing w:after="0" w:line="560" w:lineRule="exact"/>
        <w:jc w:val="center"/>
        <w:textAlignment w:val="auto"/>
        <w:rPr>
          <w:rFonts w:hint="eastAsia" w:ascii="仿宋_GB2312" w:hAnsi="仿宋" w:eastAsia="仿宋_GB2312" w:cs="黑体"/>
          <w:kern w:val="0"/>
          <w:sz w:val="28"/>
          <w:szCs w:val="28"/>
        </w:rPr>
      </w:pPr>
      <w:r>
        <w:rPr>
          <w:rFonts w:hint="eastAsia" w:ascii="仿宋_GB2312" w:hAnsi="Times New Roman" w:eastAsia="仿宋_GB2312" w:cs="黑体"/>
          <w:kern w:val="0"/>
          <w:sz w:val="28"/>
          <w:szCs w:val="20"/>
        </w:rPr>
        <w:t xml:space="preserve">                         </w:t>
      </w:r>
      <w:r>
        <w:rPr>
          <w:rFonts w:hint="eastAsia" w:ascii="仿宋_GB2312" w:hAnsi="仿宋" w:eastAsia="仿宋_GB2312" w:cs="黑体"/>
          <w:kern w:val="0"/>
          <w:sz w:val="32"/>
          <w:szCs w:val="32"/>
        </w:rPr>
        <w:t xml:space="preserve">                     </w:t>
      </w:r>
      <w:r>
        <w:rPr>
          <w:rFonts w:hint="eastAsia" w:ascii="仿宋_GB2312" w:hAnsi="仿宋" w:eastAsia="仿宋_GB2312" w:cs="黑体"/>
          <w:kern w:val="0"/>
          <w:sz w:val="28"/>
          <w:szCs w:val="28"/>
        </w:rPr>
        <w:t xml:space="preserve">   （文号）</w:t>
      </w:r>
    </w:p>
    <w:p>
      <w:pPr>
        <w:keepNext w:val="0"/>
        <w:keepLines w:val="0"/>
        <w:pageBreakBefore w:val="0"/>
        <w:widowControl/>
        <w:kinsoku/>
        <w:overflowPunct/>
        <w:topLinePunct w:val="0"/>
        <w:autoSpaceDE/>
        <w:autoSpaceDN/>
        <w:bidi w:val="0"/>
        <w:adjustRightInd w:val="0"/>
        <w:snapToGrid w:val="0"/>
        <w:spacing w:after="0" w:line="560" w:lineRule="exact"/>
        <w:jc w:val="left"/>
        <w:textAlignment w:val="auto"/>
        <w:rPr>
          <w:rFonts w:hint="eastAsia" w:ascii="仿宋_GB2312" w:hAnsi="仿宋" w:eastAsia="仿宋_GB2312" w:cs="黑体"/>
          <w:kern w:val="0"/>
          <w:sz w:val="28"/>
          <w:szCs w:val="28"/>
          <w:u w:val="single"/>
        </w:rPr>
      </w:pPr>
      <w:r>
        <w:rPr>
          <w:rFonts w:hint="eastAsia" w:ascii="仿宋_GB2312" w:hAnsi="仿宋" w:eastAsia="仿宋_GB2312" w:cs="黑体"/>
          <w:kern w:val="0"/>
          <w:sz w:val="28"/>
          <w:szCs w:val="28"/>
        </w:rPr>
        <w:t>案    由：</w:t>
      </w:r>
      <w:r>
        <w:rPr>
          <w:rFonts w:hint="eastAsia" w:ascii="仿宋_GB2312" w:hAnsi="仿宋" w:eastAsia="仿宋_GB2312" w:cs="黑体"/>
          <w:kern w:val="0"/>
          <w:sz w:val="28"/>
          <w:szCs w:val="28"/>
          <w:u w:val="single"/>
        </w:rPr>
        <w:t xml:space="preserve">                                                     </w:t>
      </w:r>
    </w:p>
    <w:p>
      <w:pPr>
        <w:keepNext w:val="0"/>
        <w:keepLines w:val="0"/>
        <w:pageBreakBefore w:val="0"/>
        <w:widowControl/>
        <w:kinsoku/>
        <w:overflowPunct/>
        <w:topLinePunct w:val="0"/>
        <w:autoSpaceDE/>
        <w:autoSpaceDN/>
        <w:bidi w:val="0"/>
        <w:adjustRightInd w:val="0"/>
        <w:snapToGrid w:val="0"/>
        <w:spacing w:after="0" w:line="560" w:lineRule="exact"/>
        <w:jc w:val="left"/>
        <w:textAlignment w:val="auto"/>
        <w:rPr>
          <w:rFonts w:hint="eastAsia" w:ascii="仿宋_GB2312" w:hAnsi="仿宋" w:eastAsia="仿宋_GB2312" w:cs="黑体"/>
          <w:kern w:val="0"/>
          <w:sz w:val="28"/>
          <w:szCs w:val="28"/>
          <w:u w:val="single"/>
        </w:rPr>
      </w:pPr>
      <w:r>
        <w:rPr>
          <w:rFonts w:hint="eastAsia" w:ascii="仿宋_GB2312" w:hAnsi="仿宋" w:eastAsia="仿宋_GB2312" w:cs="黑体"/>
          <w:kern w:val="0"/>
          <w:sz w:val="28"/>
          <w:szCs w:val="28"/>
        </w:rPr>
        <w:t>案件来源：</w:t>
      </w:r>
      <w:r>
        <w:rPr>
          <w:rFonts w:hint="eastAsia" w:ascii="仿宋_GB2312" w:hAnsi="仿宋" w:eastAsia="仿宋_GB2312" w:cs="黑体"/>
          <w:kern w:val="0"/>
          <w:sz w:val="28"/>
          <w:szCs w:val="28"/>
          <w:u w:val="single"/>
        </w:rPr>
        <w:t xml:space="preserve">                                                     </w:t>
      </w:r>
    </w:p>
    <w:p>
      <w:pPr>
        <w:keepNext w:val="0"/>
        <w:keepLines w:val="0"/>
        <w:pageBreakBefore w:val="0"/>
        <w:widowControl/>
        <w:kinsoku/>
        <w:overflowPunct/>
        <w:topLinePunct w:val="0"/>
        <w:autoSpaceDE/>
        <w:autoSpaceDN/>
        <w:bidi w:val="0"/>
        <w:adjustRightInd w:val="0"/>
        <w:snapToGrid w:val="0"/>
        <w:spacing w:after="0" w:line="560" w:lineRule="exact"/>
        <w:jc w:val="left"/>
        <w:textAlignment w:val="auto"/>
        <w:rPr>
          <w:rFonts w:hint="eastAsia" w:ascii="仿宋_GB2312" w:hAnsi="仿宋" w:eastAsia="仿宋_GB2312" w:cs="黑体"/>
          <w:kern w:val="0"/>
          <w:sz w:val="28"/>
          <w:szCs w:val="28"/>
          <w:u w:val="single"/>
        </w:rPr>
      </w:pPr>
      <w:r>
        <w:rPr>
          <w:rFonts w:hint="eastAsia" w:ascii="仿宋_GB2312" w:hAnsi="仿宋" w:eastAsia="仿宋_GB2312" w:cs="黑体"/>
          <w:kern w:val="0"/>
          <w:sz w:val="28"/>
          <w:szCs w:val="28"/>
        </w:rPr>
        <w:t>当事人：</w:t>
      </w:r>
      <w:r>
        <w:rPr>
          <w:rFonts w:hint="eastAsia" w:ascii="仿宋_GB2312" w:hAnsi="仿宋" w:eastAsia="仿宋_GB2312" w:cs="黑体"/>
          <w:kern w:val="0"/>
          <w:sz w:val="28"/>
          <w:szCs w:val="28"/>
          <w:u w:val="single"/>
        </w:rPr>
        <w:t xml:space="preserve">                                                       </w:t>
      </w:r>
    </w:p>
    <w:p>
      <w:pPr>
        <w:keepNext w:val="0"/>
        <w:keepLines w:val="0"/>
        <w:pageBreakBefore w:val="0"/>
        <w:widowControl/>
        <w:kinsoku/>
        <w:overflowPunct/>
        <w:topLinePunct w:val="0"/>
        <w:autoSpaceDE/>
        <w:autoSpaceDN/>
        <w:bidi w:val="0"/>
        <w:adjustRightInd w:val="0"/>
        <w:snapToGrid w:val="0"/>
        <w:spacing w:after="0" w:line="560" w:lineRule="exact"/>
        <w:jc w:val="left"/>
        <w:textAlignment w:val="auto"/>
        <w:rPr>
          <w:rFonts w:hint="eastAsia" w:ascii="仿宋_GB2312" w:hAnsi="仿宋" w:eastAsia="仿宋_GB2312" w:cs="黑体"/>
          <w:kern w:val="0"/>
          <w:sz w:val="28"/>
          <w:szCs w:val="28"/>
          <w:u w:val="single"/>
        </w:rPr>
      </w:pPr>
      <w:r>
        <w:rPr>
          <w:rFonts w:hint="eastAsia" w:ascii="仿宋_GB2312" w:hAnsi="仿宋" w:eastAsia="仿宋_GB2312" w:cs="黑体"/>
          <w:kern w:val="0"/>
          <w:sz w:val="28"/>
          <w:szCs w:val="28"/>
        </w:rPr>
        <w:t>地  址：</w:t>
      </w:r>
      <w:r>
        <w:rPr>
          <w:rFonts w:hint="eastAsia" w:ascii="仿宋_GB2312" w:hAnsi="仿宋" w:eastAsia="仿宋_GB2312" w:cs="黑体"/>
          <w:kern w:val="0"/>
          <w:sz w:val="28"/>
          <w:szCs w:val="28"/>
          <w:u w:val="single"/>
        </w:rPr>
        <w:t xml:space="preserve">                          </w:t>
      </w:r>
      <w:r>
        <w:rPr>
          <w:rFonts w:hint="eastAsia" w:ascii="仿宋_GB2312" w:hAnsi="仿宋" w:eastAsia="仿宋_GB2312" w:cs="黑体"/>
          <w:kern w:val="0"/>
          <w:sz w:val="28"/>
          <w:szCs w:val="28"/>
        </w:rPr>
        <w:t>联系方式：</w:t>
      </w:r>
      <w:r>
        <w:rPr>
          <w:rFonts w:hint="eastAsia" w:ascii="仿宋_GB2312" w:hAnsi="仿宋" w:eastAsia="仿宋_GB2312" w:cs="黑体"/>
          <w:kern w:val="0"/>
          <w:sz w:val="28"/>
          <w:szCs w:val="28"/>
          <w:u w:val="single"/>
        </w:rPr>
        <w:t xml:space="preserve">                   </w:t>
      </w:r>
    </w:p>
    <w:p>
      <w:pPr>
        <w:keepNext w:val="0"/>
        <w:keepLines w:val="0"/>
        <w:pageBreakBefore w:val="0"/>
        <w:widowControl/>
        <w:kinsoku/>
        <w:overflowPunct/>
        <w:topLinePunct w:val="0"/>
        <w:autoSpaceDE/>
        <w:autoSpaceDN/>
        <w:bidi w:val="0"/>
        <w:adjustRightInd w:val="0"/>
        <w:snapToGrid w:val="0"/>
        <w:spacing w:after="0" w:line="560" w:lineRule="exact"/>
        <w:jc w:val="left"/>
        <w:textAlignment w:val="auto"/>
        <w:rPr>
          <w:rFonts w:hint="eastAsia" w:ascii="仿宋_GB2312" w:hAnsi="仿宋" w:eastAsia="仿宋_GB2312" w:cs="黑体"/>
          <w:kern w:val="0"/>
          <w:sz w:val="28"/>
          <w:szCs w:val="28"/>
        </w:rPr>
      </w:pPr>
      <w:r>
        <w:rPr>
          <w:rFonts w:hint="eastAsia" w:ascii="仿宋_GB2312" w:hAnsi="仿宋" w:eastAsia="仿宋_GB2312" w:cs="黑体"/>
          <w:kern w:val="0"/>
          <w:sz w:val="28"/>
          <w:szCs w:val="28"/>
        </w:rPr>
        <w:t>受移送机关：</w:t>
      </w:r>
    </w:p>
    <w:p>
      <w:pPr>
        <w:keepNext w:val="0"/>
        <w:keepLines w:val="0"/>
        <w:pageBreakBefore w:val="0"/>
        <w:widowControl/>
        <w:kinsoku/>
        <w:overflowPunct/>
        <w:topLinePunct w:val="0"/>
        <w:autoSpaceDE/>
        <w:autoSpaceDN/>
        <w:bidi w:val="0"/>
        <w:adjustRightInd w:val="0"/>
        <w:snapToGrid w:val="0"/>
        <w:spacing w:after="0" w:line="560" w:lineRule="exact"/>
        <w:jc w:val="left"/>
        <w:textAlignment w:val="auto"/>
        <w:rPr>
          <w:rFonts w:hint="eastAsia" w:ascii="仿宋_GB2312" w:hAnsi="仿宋" w:eastAsia="仿宋_GB2312" w:cs="黑体"/>
          <w:kern w:val="0"/>
          <w:sz w:val="28"/>
          <w:szCs w:val="28"/>
          <w:u w:val="single"/>
        </w:rPr>
      </w:pPr>
      <w:r>
        <w:rPr>
          <w:rFonts w:hint="eastAsia" w:ascii="仿宋_GB2312" w:hAnsi="仿宋" w:eastAsia="仿宋_GB2312" w:cs="黑体"/>
          <w:kern w:val="0"/>
          <w:sz w:val="28"/>
          <w:szCs w:val="28"/>
          <w:u w:val="single"/>
        </w:rPr>
        <w:t xml:space="preserve">                                                                     </w:t>
      </w:r>
    </w:p>
    <w:p>
      <w:pPr>
        <w:keepNext w:val="0"/>
        <w:keepLines w:val="0"/>
        <w:pageBreakBefore w:val="0"/>
        <w:widowControl/>
        <w:kinsoku/>
        <w:overflowPunct/>
        <w:topLinePunct w:val="0"/>
        <w:autoSpaceDE/>
        <w:autoSpaceDN/>
        <w:bidi w:val="0"/>
        <w:adjustRightInd w:val="0"/>
        <w:snapToGrid w:val="0"/>
        <w:spacing w:after="0" w:line="560" w:lineRule="exact"/>
        <w:jc w:val="left"/>
        <w:textAlignment w:val="auto"/>
        <w:rPr>
          <w:rFonts w:hint="eastAsia" w:ascii="仿宋_GB2312" w:hAnsi="仿宋" w:eastAsia="仿宋_GB2312" w:cs="黑体"/>
          <w:kern w:val="0"/>
          <w:sz w:val="28"/>
          <w:szCs w:val="28"/>
        </w:rPr>
      </w:pPr>
      <w:r>
        <w:rPr>
          <w:rFonts w:hint="eastAsia" w:ascii="仿宋_GB2312" w:hAnsi="仿宋" w:eastAsia="仿宋_GB2312" w:cs="黑体"/>
          <w:kern w:val="0"/>
          <w:sz w:val="28"/>
          <w:szCs w:val="28"/>
        </w:rPr>
        <w:t>主要案情及移送理由：</w:t>
      </w:r>
    </w:p>
    <w:p>
      <w:pPr>
        <w:keepNext w:val="0"/>
        <w:keepLines w:val="0"/>
        <w:pageBreakBefore w:val="0"/>
        <w:widowControl/>
        <w:kinsoku/>
        <w:overflowPunct/>
        <w:topLinePunct w:val="0"/>
        <w:autoSpaceDE/>
        <w:autoSpaceDN/>
        <w:bidi w:val="0"/>
        <w:adjustRightInd w:val="0"/>
        <w:snapToGrid w:val="0"/>
        <w:spacing w:after="0" w:line="560" w:lineRule="exact"/>
        <w:jc w:val="left"/>
        <w:textAlignment w:val="auto"/>
        <w:rPr>
          <w:rFonts w:hint="eastAsia" w:ascii="仿宋_GB2312" w:hAnsi="仿宋" w:eastAsia="仿宋_GB2312" w:cs="黑体"/>
          <w:kern w:val="0"/>
          <w:sz w:val="28"/>
          <w:szCs w:val="28"/>
        </w:rPr>
      </w:pPr>
    </w:p>
    <w:p>
      <w:pPr>
        <w:keepNext w:val="0"/>
        <w:keepLines w:val="0"/>
        <w:pageBreakBefore w:val="0"/>
        <w:widowControl/>
        <w:kinsoku/>
        <w:overflowPunct/>
        <w:topLinePunct w:val="0"/>
        <w:autoSpaceDE/>
        <w:autoSpaceDN/>
        <w:bidi w:val="0"/>
        <w:adjustRightInd w:val="0"/>
        <w:snapToGrid w:val="0"/>
        <w:spacing w:after="0" w:line="560" w:lineRule="exact"/>
        <w:ind w:firstLine="4760" w:firstLineChars="1700"/>
        <w:jc w:val="left"/>
        <w:textAlignment w:val="auto"/>
        <w:rPr>
          <w:rFonts w:hint="eastAsia" w:ascii="仿宋_GB2312" w:hAnsi="仿宋" w:eastAsia="仿宋_GB2312" w:cs="黑体"/>
          <w:kern w:val="0"/>
          <w:sz w:val="28"/>
          <w:szCs w:val="28"/>
        </w:rPr>
      </w:pPr>
      <w:r>
        <w:rPr>
          <w:rFonts w:hint="eastAsia" w:ascii="仿宋_GB2312" w:hAnsi="仿宋" w:eastAsia="仿宋_GB2312" w:cs="黑体"/>
          <w:kern w:val="0"/>
          <w:sz w:val="28"/>
          <w:szCs w:val="28"/>
        </w:rPr>
        <w:t xml:space="preserve">         承办人：</w:t>
      </w:r>
    </w:p>
    <w:p>
      <w:pPr>
        <w:keepNext w:val="0"/>
        <w:keepLines w:val="0"/>
        <w:pageBreakBefore w:val="0"/>
        <w:widowControl/>
        <w:kinsoku/>
        <w:overflowPunct/>
        <w:topLinePunct w:val="0"/>
        <w:autoSpaceDE/>
        <w:autoSpaceDN/>
        <w:bidi w:val="0"/>
        <w:adjustRightInd w:val="0"/>
        <w:snapToGrid w:val="0"/>
        <w:spacing w:after="0" w:line="560" w:lineRule="exact"/>
        <w:ind w:firstLine="4760" w:firstLineChars="1700"/>
        <w:jc w:val="right"/>
        <w:textAlignment w:val="auto"/>
        <w:rPr>
          <w:rFonts w:hint="eastAsia" w:ascii="仿宋_GB2312" w:hAnsi="仿宋" w:eastAsia="仿宋_GB2312" w:cs="黑体"/>
          <w:kern w:val="0"/>
          <w:sz w:val="28"/>
          <w:szCs w:val="28"/>
          <w:u w:val="single"/>
        </w:rPr>
      </w:pPr>
      <w:r>
        <w:rPr>
          <w:rFonts w:hint="eastAsia" w:ascii="仿宋_GB2312" w:hAnsi="仿宋" w:eastAsia="仿宋_GB2312" w:cs="黑体"/>
          <w:kern w:val="0"/>
          <w:sz w:val="28"/>
          <w:szCs w:val="28"/>
        </w:rPr>
        <w:t>年    月    日</w:t>
      </w:r>
    </w:p>
    <w:p>
      <w:pPr>
        <w:keepNext w:val="0"/>
        <w:keepLines w:val="0"/>
        <w:pageBreakBefore w:val="0"/>
        <w:widowControl/>
        <w:kinsoku/>
        <w:overflowPunct/>
        <w:topLinePunct w:val="0"/>
        <w:autoSpaceDE/>
        <w:autoSpaceDN/>
        <w:bidi w:val="0"/>
        <w:adjustRightInd w:val="0"/>
        <w:snapToGrid w:val="0"/>
        <w:spacing w:after="0" w:line="560" w:lineRule="exact"/>
        <w:jc w:val="left"/>
        <w:textAlignment w:val="auto"/>
        <w:rPr>
          <w:rFonts w:hint="eastAsia" w:ascii="仿宋_GB2312" w:hAnsi="仿宋" w:eastAsia="仿宋_GB2312" w:cs="黑体"/>
          <w:kern w:val="0"/>
          <w:sz w:val="28"/>
          <w:szCs w:val="28"/>
        </w:rPr>
      </w:pPr>
      <w:r>
        <w:rPr>
          <w:rFonts w:hint="eastAsia" w:ascii="仿宋_GB2312" w:hAnsi="仿宋" w:eastAsia="仿宋_GB2312" w:cs="黑体"/>
          <w:kern w:val="0"/>
          <w:sz w:val="28"/>
          <w:szCs w:val="28"/>
        </w:rPr>
        <w:t>审核意见：</w:t>
      </w:r>
    </w:p>
    <w:p>
      <w:pPr>
        <w:keepNext w:val="0"/>
        <w:keepLines w:val="0"/>
        <w:pageBreakBefore w:val="0"/>
        <w:widowControl/>
        <w:kinsoku/>
        <w:wordWrap w:val="0"/>
        <w:overflowPunct/>
        <w:topLinePunct w:val="0"/>
        <w:autoSpaceDE/>
        <w:autoSpaceDN/>
        <w:bidi w:val="0"/>
        <w:adjustRightInd w:val="0"/>
        <w:snapToGrid w:val="0"/>
        <w:spacing w:after="0" w:line="560" w:lineRule="exact"/>
        <w:ind w:right="560" w:firstLine="5460" w:firstLineChars="1950"/>
        <w:jc w:val="left"/>
        <w:textAlignment w:val="auto"/>
        <w:rPr>
          <w:rFonts w:hint="eastAsia" w:ascii="仿宋_GB2312" w:hAnsi="仿宋" w:eastAsia="仿宋_GB2312" w:cs="黑体"/>
          <w:kern w:val="0"/>
          <w:sz w:val="28"/>
          <w:szCs w:val="28"/>
        </w:rPr>
      </w:pPr>
      <w:r>
        <w:rPr>
          <w:rFonts w:hint="eastAsia" w:ascii="仿宋_GB2312" w:hAnsi="仿宋" w:eastAsia="仿宋_GB2312" w:cs="黑体"/>
          <w:kern w:val="0"/>
          <w:sz w:val="28"/>
          <w:szCs w:val="28"/>
        </w:rPr>
        <w:t xml:space="preserve">负责人：             </w:t>
      </w:r>
    </w:p>
    <w:p>
      <w:pPr>
        <w:keepNext w:val="0"/>
        <w:keepLines w:val="0"/>
        <w:pageBreakBefore w:val="0"/>
        <w:widowControl/>
        <w:kinsoku/>
        <w:overflowPunct/>
        <w:topLinePunct w:val="0"/>
        <w:autoSpaceDE/>
        <w:autoSpaceDN/>
        <w:bidi w:val="0"/>
        <w:adjustRightInd w:val="0"/>
        <w:snapToGrid w:val="0"/>
        <w:spacing w:after="0" w:line="560" w:lineRule="exact"/>
        <w:ind w:firstLine="4620" w:firstLineChars="1650"/>
        <w:jc w:val="right"/>
        <w:textAlignment w:val="auto"/>
        <w:rPr>
          <w:rFonts w:hint="eastAsia" w:ascii="仿宋_GB2312" w:hAnsi="仿宋" w:eastAsia="仿宋_GB2312" w:cs="黑体"/>
          <w:kern w:val="0"/>
          <w:sz w:val="28"/>
          <w:szCs w:val="28"/>
          <w:u w:val="single"/>
        </w:rPr>
      </w:pPr>
      <w:r>
        <w:rPr>
          <w:rFonts w:hint="eastAsia" w:ascii="仿宋_GB2312" w:hAnsi="仿宋" w:eastAsia="仿宋_GB2312" w:cs="黑体"/>
          <w:kern w:val="0"/>
          <w:sz w:val="28"/>
          <w:szCs w:val="28"/>
        </w:rPr>
        <w:t>年    月    日</w:t>
      </w:r>
    </w:p>
    <w:p>
      <w:pPr>
        <w:keepNext w:val="0"/>
        <w:keepLines w:val="0"/>
        <w:pageBreakBefore w:val="0"/>
        <w:widowControl/>
        <w:kinsoku/>
        <w:overflowPunct/>
        <w:topLinePunct w:val="0"/>
        <w:autoSpaceDE/>
        <w:autoSpaceDN/>
        <w:bidi w:val="0"/>
        <w:adjustRightInd w:val="0"/>
        <w:snapToGrid w:val="0"/>
        <w:spacing w:after="0" w:line="560" w:lineRule="exact"/>
        <w:jc w:val="left"/>
        <w:textAlignment w:val="auto"/>
        <w:rPr>
          <w:rFonts w:hint="eastAsia" w:ascii="仿宋_GB2312" w:hAnsi="仿宋" w:eastAsia="仿宋_GB2312" w:cs="黑体"/>
          <w:kern w:val="0"/>
          <w:sz w:val="28"/>
          <w:szCs w:val="28"/>
        </w:rPr>
      </w:pPr>
      <w:r>
        <w:rPr>
          <w:rFonts w:hint="eastAsia" w:ascii="仿宋_GB2312" w:hAnsi="仿宋" w:eastAsia="仿宋_GB2312" w:cs="黑体"/>
          <w:kern w:val="0"/>
          <w:sz w:val="28"/>
          <w:szCs w:val="28"/>
        </w:rPr>
        <w:t>审批意见：</w:t>
      </w:r>
    </w:p>
    <w:p>
      <w:pPr>
        <w:keepNext w:val="0"/>
        <w:keepLines w:val="0"/>
        <w:pageBreakBefore w:val="0"/>
        <w:widowControl/>
        <w:kinsoku/>
        <w:wordWrap w:val="0"/>
        <w:overflowPunct/>
        <w:topLinePunct w:val="0"/>
        <w:autoSpaceDE/>
        <w:autoSpaceDN/>
        <w:bidi w:val="0"/>
        <w:adjustRightInd w:val="0"/>
        <w:snapToGrid w:val="0"/>
        <w:spacing w:after="0" w:line="560" w:lineRule="exact"/>
        <w:ind w:right="560" w:firstLine="5460" w:firstLineChars="1950"/>
        <w:jc w:val="left"/>
        <w:textAlignment w:val="auto"/>
        <w:rPr>
          <w:rFonts w:hint="eastAsia" w:ascii="仿宋_GB2312" w:hAnsi="仿宋" w:eastAsia="仿宋_GB2312" w:cs="黑体"/>
          <w:kern w:val="0"/>
          <w:sz w:val="28"/>
          <w:szCs w:val="28"/>
        </w:rPr>
      </w:pPr>
      <w:r>
        <w:rPr>
          <w:rFonts w:hint="eastAsia" w:ascii="仿宋_GB2312" w:hAnsi="仿宋" w:eastAsia="仿宋_GB2312" w:cs="黑体"/>
          <w:kern w:val="0"/>
          <w:sz w:val="28"/>
          <w:szCs w:val="28"/>
        </w:rPr>
        <w:t xml:space="preserve">主管领导：             </w:t>
      </w:r>
    </w:p>
    <w:p>
      <w:pPr>
        <w:keepNext w:val="0"/>
        <w:keepLines w:val="0"/>
        <w:pageBreakBefore w:val="0"/>
        <w:widowControl/>
        <w:kinsoku/>
        <w:overflowPunct/>
        <w:topLinePunct w:val="0"/>
        <w:autoSpaceDE/>
        <w:autoSpaceDN/>
        <w:bidi w:val="0"/>
        <w:adjustRightInd w:val="0"/>
        <w:snapToGrid w:val="0"/>
        <w:spacing w:after="0" w:line="560" w:lineRule="exact"/>
        <w:ind w:firstLine="4620" w:firstLineChars="1650"/>
        <w:jc w:val="right"/>
        <w:textAlignment w:val="auto"/>
        <w:rPr>
          <w:rFonts w:hint="eastAsia" w:ascii="仿宋_GB2312" w:hAnsi="仿宋" w:eastAsia="仿宋_GB2312" w:cs="黑体"/>
          <w:kern w:val="0"/>
          <w:sz w:val="28"/>
          <w:szCs w:val="28"/>
        </w:rPr>
      </w:pPr>
      <w:r>
        <w:rPr>
          <w:rFonts w:hint="eastAsia" w:ascii="仿宋_GB2312" w:hAnsi="仿宋" w:eastAsia="仿宋_GB2312" w:cs="黑体"/>
          <w:kern w:val="0"/>
          <w:sz w:val="28"/>
          <w:szCs w:val="28"/>
        </w:rPr>
        <w:t>年    月    日</w:t>
      </w:r>
    </w:p>
    <w:p>
      <w:pPr>
        <w:widowControl/>
        <w:adjustRightInd w:val="0"/>
        <w:snapToGrid w:val="0"/>
        <w:spacing w:before="240" w:beforeLines="100" w:after="120" w:afterLines="50" w:line="600" w:lineRule="exact"/>
        <w:jc w:val="center"/>
        <w:rPr>
          <w:rFonts w:hint="eastAsia" w:ascii="方正小标宋_GBK" w:hAnsi="Times New Roman" w:eastAsia="方正小标宋_GBK" w:cs="黑体"/>
          <w:bCs/>
          <w:kern w:val="0"/>
          <w:sz w:val="44"/>
          <w:szCs w:val="20"/>
        </w:rPr>
      </w:pP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方正小标宋_GBK" w:hAnsi="Times New Roman" w:eastAsia="方正小标宋_GBK" w:cs="黑体"/>
          <w:bCs/>
          <w:kern w:val="0"/>
          <w:sz w:val="44"/>
          <w:szCs w:val="20"/>
        </w:rPr>
      </w:pPr>
    </w:p>
    <w:p>
      <w:pPr>
        <w:keepNext w:val="0"/>
        <w:keepLines w:val="0"/>
        <w:pageBreakBefore w:val="0"/>
        <w:widowControl/>
        <w:kinsoku/>
        <w:wordWrap/>
        <w:overflowPunct/>
        <w:topLinePunct w:val="0"/>
        <w:autoSpaceDE/>
        <w:autoSpaceDN/>
        <w:bidi w:val="0"/>
        <w:adjustRightInd w:val="0"/>
        <w:snapToGrid w:val="0"/>
        <w:spacing w:after="120" w:afterLines="50" w:line="600" w:lineRule="exact"/>
        <w:jc w:val="center"/>
        <w:textAlignment w:val="auto"/>
        <w:rPr>
          <w:rFonts w:hint="eastAsia" w:ascii="方正小标宋_GBK" w:hAnsi="Times New Roman" w:eastAsia="方正小标宋_GBK" w:cs="黑体"/>
          <w:bCs/>
          <w:kern w:val="0"/>
          <w:sz w:val="44"/>
          <w:szCs w:val="20"/>
        </w:rPr>
      </w:pPr>
      <w:r>
        <w:rPr>
          <w:rFonts w:hint="eastAsia" w:ascii="方正小标宋简体" w:hAnsi="方正小标宋简体" w:eastAsia="方正小标宋简体" w:cs="方正小标宋简体"/>
          <w:bCs/>
          <w:kern w:val="0"/>
          <w:sz w:val="44"/>
          <w:szCs w:val="20"/>
        </w:rPr>
        <w:t>案 件 移 送 书</w:t>
      </w:r>
    </w:p>
    <w:p>
      <w:pPr>
        <w:widowControl/>
        <w:wordWrap w:val="0"/>
        <w:adjustRightInd w:val="0"/>
        <w:snapToGrid w:val="0"/>
        <w:spacing w:after="200" w:line="500" w:lineRule="exact"/>
        <w:ind w:right="560"/>
        <w:jc w:val="right"/>
        <w:rPr>
          <w:rFonts w:hint="eastAsia" w:ascii="仿宋_GB2312" w:hAnsi="仿宋" w:eastAsia="仿宋_GB2312" w:cs="黑体"/>
          <w:kern w:val="0"/>
          <w:sz w:val="32"/>
          <w:szCs w:val="32"/>
        </w:rPr>
      </w:pPr>
      <w:r>
        <w:rPr>
          <w:rFonts w:hint="eastAsia" w:ascii="仿宋_GB2312" w:hAnsi="Times New Roman" w:eastAsia="仿宋_GB2312" w:cs="黑体"/>
          <w:kern w:val="0"/>
          <w:sz w:val="22"/>
          <w:szCs w:val="2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151130</wp:posOffset>
                </wp:positionV>
                <wp:extent cx="5563235" cy="11430"/>
                <wp:effectExtent l="0" t="4445" r="18415" b="12700"/>
                <wp:wrapNone/>
                <wp:docPr id="1" name="直接连接符 1"/>
                <wp:cNvGraphicFramePr/>
                <a:graphic xmlns:a="http://schemas.openxmlformats.org/drawingml/2006/main">
                  <a:graphicData uri="http://schemas.microsoft.com/office/word/2010/wordprocessingShape">
                    <wps:wsp>
                      <wps:cNvCnPr/>
                      <wps:spPr>
                        <a:xfrm>
                          <a:off x="0" y="0"/>
                          <a:ext cx="5563235" cy="1143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11.9pt;height:0.9pt;width:438.05pt;z-index:251660288;mso-width-relative:page;mso-height-relative:page;" filled="f" stroked="t" coordsize="21600,21600" o:gfxdata="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pKQn1wAAAAgBAAAPAAAAAAAAAAEAIAAAACIAAABkcnMvZG93bnJldi54bWxQ&#10;SwECFAAUAAAACACHTuJAoRRp9vgBAADoAwAADgAAAAAAAAABACAAAAAmAQAAZHJzL2Uyb0RvYy54&#10;bWxQSwUGAAAAAAYABgBZAQAAkAUAAAAA&#10;">
                <v:fill on="f" focussize="0,0"/>
                <v:stroke color="#000000" joinstyle="round"/>
                <v:imagedata o:title=""/>
                <o:lock v:ext="edit" aspectratio="f"/>
              </v:line>
            </w:pict>
          </mc:Fallback>
        </mc:AlternateContent>
      </w:r>
    </w:p>
    <w:p>
      <w:pPr>
        <w:widowControl/>
        <w:wordWrap w:val="0"/>
        <w:adjustRightInd w:val="0"/>
        <w:snapToGrid w:val="0"/>
        <w:spacing w:after="200" w:line="500" w:lineRule="exact"/>
        <w:ind w:right="112"/>
        <w:jc w:val="right"/>
        <w:rPr>
          <w:rFonts w:hint="eastAsia" w:ascii="仿宋_GB2312" w:hAnsi="仿宋" w:eastAsia="仿宋_GB2312" w:cs="黑体"/>
          <w:kern w:val="0"/>
          <w:sz w:val="28"/>
          <w:szCs w:val="28"/>
        </w:rPr>
      </w:pPr>
      <w:r>
        <w:rPr>
          <w:rFonts w:hint="eastAsia" w:ascii="仿宋_GB2312" w:hAnsi="仿宋" w:eastAsia="仿宋_GB2312" w:cs="黑体"/>
          <w:kern w:val="0"/>
          <w:sz w:val="28"/>
          <w:szCs w:val="28"/>
        </w:rPr>
        <w:t xml:space="preserve">   （文号）</w:t>
      </w:r>
    </w:p>
    <w:p>
      <w:pPr>
        <w:widowControl/>
        <w:adjustRightInd w:val="0"/>
        <w:snapToGrid w:val="0"/>
        <w:spacing w:after="200" w:line="500" w:lineRule="exact"/>
        <w:jc w:val="left"/>
        <w:rPr>
          <w:rFonts w:hint="eastAsia" w:ascii="仿宋_GB2312" w:hAnsi="仿宋" w:eastAsia="仿宋_GB2312" w:cs="黑体"/>
          <w:kern w:val="0"/>
          <w:sz w:val="28"/>
          <w:szCs w:val="28"/>
          <w:u w:val="single"/>
        </w:rPr>
      </w:pPr>
    </w:p>
    <w:p>
      <w:pPr>
        <w:widowControl/>
        <w:adjustRightInd w:val="0"/>
        <w:snapToGrid w:val="0"/>
        <w:spacing w:after="200" w:line="500" w:lineRule="exact"/>
        <w:jc w:val="left"/>
        <w:rPr>
          <w:rFonts w:hint="eastAsia" w:ascii="仿宋_GB2312" w:hAnsi="仿宋" w:eastAsia="仿宋_GB2312" w:cs="黑体"/>
          <w:kern w:val="0"/>
          <w:sz w:val="28"/>
          <w:szCs w:val="28"/>
        </w:rPr>
      </w:pPr>
      <w:r>
        <w:rPr>
          <w:rFonts w:hint="eastAsia" w:ascii="仿宋_GB2312" w:hAnsi="仿宋" w:eastAsia="仿宋_GB2312" w:cs="黑体"/>
          <w:kern w:val="0"/>
          <w:sz w:val="28"/>
          <w:szCs w:val="28"/>
          <w:u w:val="single"/>
        </w:rPr>
        <w:t xml:space="preserve">                           ：</w:t>
      </w:r>
    </w:p>
    <w:p>
      <w:pPr>
        <w:widowControl/>
        <w:adjustRightInd w:val="0"/>
        <w:snapToGrid w:val="0"/>
        <w:spacing w:after="200" w:line="500" w:lineRule="exact"/>
        <w:ind w:firstLine="640"/>
        <w:jc w:val="left"/>
        <w:rPr>
          <w:rFonts w:hint="eastAsia" w:ascii="仿宋_GB2312" w:hAnsi="仿宋" w:eastAsia="仿宋_GB2312" w:cs="黑体"/>
          <w:kern w:val="0"/>
          <w:sz w:val="28"/>
          <w:szCs w:val="28"/>
          <w:u w:val="single"/>
        </w:rPr>
      </w:pPr>
      <w:r>
        <w:rPr>
          <w:rFonts w:hint="eastAsia" w:ascii="仿宋_GB2312" w:hAnsi="仿宋" w:eastAsia="仿宋_GB2312" w:cs="黑体"/>
          <w:kern w:val="0"/>
          <w:sz w:val="28"/>
          <w:szCs w:val="28"/>
        </w:rPr>
        <w:t>我们在办理群众举报（行政执法监督检查）中发现</w:t>
      </w:r>
      <w:r>
        <w:rPr>
          <w:rFonts w:hint="eastAsia" w:ascii="仿宋_GB2312" w:hAnsi="仿宋" w:eastAsia="仿宋_GB2312" w:cs="黑体"/>
          <w:kern w:val="0"/>
          <w:sz w:val="28"/>
          <w:szCs w:val="28"/>
          <w:u w:val="single"/>
        </w:rPr>
        <w:t xml:space="preserve">              </w:t>
      </w:r>
      <w:r>
        <w:rPr>
          <w:rFonts w:hint="eastAsia" w:ascii="仿宋_GB2312" w:hAnsi="仿宋" w:eastAsia="仿宋_GB2312" w:cs="黑体"/>
          <w:kern w:val="0"/>
          <w:sz w:val="28"/>
          <w:szCs w:val="28"/>
        </w:rPr>
        <w:t xml:space="preserve">          </w:t>
      </w:r>
      <w:r>
        <w:rPr>
          <w:rFonts w:hint="eastAsia" w:ascii="仿宋_GB2312" w:hAnsi="仿宋" w:eastAsia="仿宋_GB2312" w:cs="黑体"/>
          <w:kern w:val="0"/>
          <w:sz w:val="28"/>
          <w:szCs w:val="28"/>
          <w:u w:val="single"/>
        </w:rPr>
        <w:t xml:space="preserve">                        </w:t>
      </w:r>
    </w:p>
    <w:p>
      <w:pPr>
        <w:widowControl/>
        <w:adjustRightInd w:val="0"/>
        <w:snapToGrid w:val="0"/>
        <w:spacing w:after="200" w:line="500" w:lineRule="exact"/>
        <w:jc w:val="left"/>
        <w:rPr>
          <w:rFonts w:hint="eastAsia" w:ascii="仿宋_GB2312" w:hAnsi="仿宋" w:eastAsia="仿宋_GB2312" w:cs="黑体"/>
          <w:kern w:val="0"/>
          <w:sz w:val="28"/>
          <w:szCs w:val="28"/>
          <w:u w:val="single"/>
        </w:rPr>
      </w:pPr>
      <w:r>
        <w:rPr>
          <w:rFonts w:hint="eastAsia" w:ascii="仿宋_GB2312" w:hAnsi="仿宋" w:eastAsia="仿宋_GB2312" w:cs="黑体"/>
          <w:kern w:val="0"/>
          <w:sz w:val="28"/>
          <w:szCs w:val="28"/>
          <w:u w:val="single"/>
        </w:rPr>
        <w:t xml:space="preserve">                                                                  </w:t>
      </w:r>
    </w:p>
    <w:p>
      <w:pPr>
        <w:widowControl/>
        <w:adjustRightInd w:val="0"/>
        <w:snapToGrid w:val="0"/>
        <w:spacing w:after="200" w:line="500" w:lineRule="exact"/>
        <w:jc w:val="left"/>
        <w:rPr>
          <w:rFonts w:hint="eastAsia" w:ascii="仿宋_GB2312" w:hAnsi="仿宋" w:eastAsia="仿宋_GB2312" w:cs="黑体"/>
          <w:kern w:val="0"/>
          <w:sz w:val="28"/>
          <w:szCs w:val="28"/>
        </w:rPr>
      </w:pPr>
      <w:r>
        <w:rPr>
          <w:rFonts w:hint="eastAsia" w:ascii="仿宋_GB2312" w:hAnsi="仿宋" w:eastAsia="仿宋_GB2312" w:cs="黑体"/>
          <w:kern w:val="0"/>
          <w:sz w:val="28"/>
          <w:szCs w:val="28"/>
          <w:u w:val="single"/>
        </w:rPr>
        <w:t xml:space="preserve">                                                              </w:t>
      </w:r>
      <w:r>
        <w:rPr>
          <w:rFonts w:hint="eastAsia" w:ascii="仿宋_GB2312" w:hAnsi="仿宋" w:eastAsia="仿宋_GB2312" w:cs="黑体"/>
          <w:kern w:val="0"/>
          <w:sz w:val="28"/>
          <w:szCs w:val="28"/>
        </w:rPr>
        <w:t>违法（违纪）行为，依据《山西省行政执法条例》第三十四条第七项的规定，将上述</w:t>
      </w:r>
      <w:r>
        <w:rPr>
          <w:rFonts w:hint="eastAsia" w:ascii="仿宋_GB2312" w:hAnsi="仿宋" w:eastAsia="仿宋_GB2312" w:cs="黑体"/>
          <w:kern w:val="0"/>
          <w:sz w:val="28"/>
          <w:szCs w:val="28"/>
          <w:u w:val="single"/>
        </w:rPr>
        <w:t xml:space="preserve">                                            </w:t>
      </w:r>
      <w:r>
        <w:rPr>
          <w:rFonts w:hint="eastAsia" w:ascii="仿宋_GB2312" w:hAnsi="仿宋" w:eastAsia="仿宋_GB2312" w:cs="黑体"/>
          <w:kern w:val="0"/>
          <w:sz w:val="28"/>
          <w:szCs w:val="28"/>
        </w:rPr>
        <w:t>等材料移送你厅（院）处理。</w:t>
      </w:r>
    </w:p>
    <w:p>
      <w:pPr>
        <w:widowControl/>
        <w:adjustRightInd w:val="0"/>
        <w:snapToGrid w:val="0"/>
        <w:spacing w:after="200" w:line="500" w:lineRule="exact"/>
        <w:jc w:val="left"/>
        <w:rPr>
          <w:rFonts w:hint="eastAsia" w:ascii="仿宋_GB2312" w:hAnsi="仿宋" w:eastAsia="仿宋_GB2312" w:cs="黑体"/>
          <w:kern w:val="0"/>
          <w:sz w:val="28"/>
          <w:szCs w:val="28"/>
        </w:rPr>
      </w:pPr>
    </w:p>
    <w:p>
      <w:pPr>
        <w:widowControl/>
        <w:adjustRightInd w:val="0"/>
        <w:snapToGrid w:val="0"/>
        <w:spacing w:after="200" w:line="500" w:lineRule="exact"/>
        <w:ind w:firstLine="570"/>
        <w:jc w:val="left"/>
        <w:rPr>
          <w:rFonts w:hint="eastAsia" w:ascii="仿宋_GB2312" w:hAnsi="仿宋" w:eastAsia="仿宋_GB2312" w:cs="黑体"/>
          <w:kern w:val="0"/>
          <w:sz w:val="28"/>
          <w:szCs w:val="28"/>
        </w:rPr>
      </w:pPr>
      <w:r>
        <w:rPr>
          <w:rFonts w:hint="eastAsia" w:ascii="仿宋_GB2312" w:hAnsi="仿宋" w:eastAsia="仿宋_GB2312" w:cs="黑体"/>
          <w:kern w:val="0"/>
          <w:sz w:val="28"/>
          <w:szCs w:val="28"/>
        </w:rPr>
        <w:t>附件：群众举报等材料</w:t>
      </w:r>
      <w:r>
        <w:rPr>
          <w:rFonts w:hint="eastAsia" w:ascii="仿宋_GB2312" w:hAnsi="仿宋" w:eastAsia="仿宋_GB2312" w:cs="黑体"/>
          <w:kern w:val="0"/>
          <w:sz w:val="28"/>
          <w:szCs w:val="28"/>
          <w:u w:val="single"/>
        </w:rPr>
        <w:t xml:space="preserve">         </w:t>
      </w:r>
      <w:r>
        <w:rPr>
          <w:rFonts w:hint="eastAsia" w:ascii="仿宋_GB2312" w:hAnsi="仿宋" w:eastAsia="仿宋_GB2312" w:cs="黑体"/>
          <w:kern w:val="0"/>
          <w:sz w:val="28"/>
          <w:szCs w:val="28"/>
        </w:rPr>
        <w:t>件。</w:t>
      </w:r>
    </w:p>
    <w:p>
      <w:pPr>
        <w:pStyle w:val="7"/>
        <w:ind w:left="0" w:leftChars="0"/>
        <w:rPr>
          <w:rFonts w:hint="eastAsia" w:ascii="仿宋_GB2312" w:hAnsi="仿宋" w:eastAsia="仿宋_GB2312"/>
          <w:sz w:val="28"/>
          <w:szCs w:val="28"/>
        </w:rPr>
      </w:pPr>
    </w:p>
    <w:p>
      <w:pPr>
        <w:widowControl/>
        <w:adjustRightInd w:val="0"/>
        <w:snapToGrid w:val="0"/>
        <w:spacing w:after="200" w:line="500" w:lineRule="exact"/>
        <w:ind w:right="1280" w:rightChars="400"/>
        <w:jc w:val="right"/>
        <w:rPr>
          <w:rFonts w:hint="eastAsia" w:ascii="仿宋_GB2312" w:hAnsi="仿宋" w:eastAsia="仿宋_GB2312" w:cs="黑体"/>
          <w:kern w:val="0"/>
          <w:sz w:val="28"/>
          <w:szCs w:val="28"/>
        </w:rPr>
      </w:pPr>
      <w:r>
        <w:rPr>
          <w:rFonts w:hint="eastAsia" w:ascii="仿宋_GB2312" w:hAnsi="仿宋" w:eastAsia="仿宋_GB2312" w:cs="黑体"/>
          <w:kern w:val="0"/>
          <w:sz w:val="28"/>
          <w:szCs w:val="28"/>
        </w:rPr>
        <w:t xml:space="preserve">                               移送机关（印章）</w:t>
      </w:r>
    </w:p>
    <w:p>
      <w:pPr>
        <w:widowControl/>
        <w:adjustRightInd w:val="0"/>
        <w:snapToGrid w:val="0"/>
        <w:spacing w:after="120" w:afterLines="50" w:line="500" w:lineRule="exact"/>
        <w:ind w:firstLine="573"/>
        <w:jc w:val="left"/>
        <w:rPr>
          <w:rFonts w:hint="eastAsia" w:ascii="仿宋_GB2312" w:hAnsi="仿宋" w:eastAsia="仿宋_GB2312" w:cs="黑体"/>
          <w:kern w:val="0"/>
          <w:sz w:val="28"/>
          <w:szCs w:val="28"/>
        </w:rPr>
      </w:pPr>
      <w:r>
        <w:rPr>
          <w:rFonts w:hint="eastAsia" w:ascii="仿宋_GB2312" w:hAnsi="仿宋" w:eastAsia="仿宋_GB2312" w:cs="黑体"/>
          <w:kern w:val="0"/>
          <w:sz w:val="28"/>
          <w:szCs w:val="28"/>
        </w:rPr>
        <w:t xml:space="preserve">                                            年　月　日</w:t>
      </w:r>
    </w:p>
    <w:p>
      <w:pPr>
        <w:widowControl/>
        <w:wordWrap w:val="0"/>
        <w:adjustRightInd w:val="0"/>
        <w:snapToGrid w:val="0"/>
        <w:spacing w:after="200" w:line="300" w:lineRule="exact"/>
        <w:jc w:val="left"/>
        <w:rPr>
          <w:rFonts w:hint="eastAsia" w:ascii="仿宋_GB2312" w:hAnsi="仿宋" w:eastAsia="仿宋_GB2312" w:cs="黑体"/>
          <w:kern w:val="0"/>
          <w:sz w:val="28"/>
          <w:szCs w:val="28"/>
          <w:u w:val="single"/>
        </w:rPr>
      </w:pPr>
      <w:r>
        <w:rPr>
          <w:rFonts w:hint="eastAsia" w:ascii="仿宋_GB2312" w:hAnsi="仿宋" w:eastAsia="仿宋_GB2312" w:cs="黑体"/>
          <w:kern w:val="0"/>
          <w:sz w:val="28"/>
          <w:szCs w:val="28"/>
          <w:u w:val="single"/>
        </w:rPr>
        <w:t xml:space="preserve">                                                           </w:t>
      </w:r>
    </w:p>
    <w:p>
      <w:pPr>
        <w:widowControl/>
        <w:wordWrap w:val="0"/>
        <w:adjustRightInd w:val="0"/>
        <w:snapToGrid w:val="0"/>
        <w:spacing w:after="200" w:line="300" w:lineRule="exact"/>
        <w:jc w:val="left"/>
        <w:rPr>
          <w:rFonts w:hint="eastAsia" w:ascii="仿宋_GB2312" w:hAnsi="仿宋" w:eastAsia="仿宋_GB2312" w:cs="黑体"/>
          <w:kern w:val="0"/>
          <w:sz w:val="28"/>
          <w:szCs w:val="28"/>
          <w:u w:val="single"/>
        </w:rPr>
      </w:pPr>
    </w:p>
    <w:p>
      <w:pPr>
        <w:widowControl/>
        <w:wordWrap w:val="0"/>
        <w:adjustRightInd w:val="0"/>
        <w:snapToGrid w:val="0"/>
        <w:spacing w:after="200" w:line="300" w:lineRule="exact"/>
        <w:jc w:val="left"/>
        <w:rPr>
          <w:rFonts w:hint="eastAsia" w:ascii="仿宋_GB2312" w:hAnsi="仿宋" w:eastAsia="仿宋_GB2312" w:cs="黑体"/>
          <w:kern w:val="0"/>
          <w:sz w:val="28"/>
          <w:szCs w:val="28"/>
        </w:rPr>
      </w:pPr>
      <w:r>
        <w:rPr>
          <w:rFonts w:hint="eastAsia" w:ascii="仿宋_GB2312" w:hAnsi="仿宋" w:eastAsia="仿宋_GB2312" w:cs="黑体"/>
          <w:kern w:val="0"/>
          <w:sz w:val="28"/>
          <w:szCs w:val="28"/>
        </w:rPr>
        <w:t>注：本文书一式三联。第一联存档，第二联交被移送单位，第三联备查。</w:t>
      </w:r>
    </w:p>
    <w:p>
      <w:pPr>
        <w:widowControl/>
        <w:adjustRightInd w:val="0"/>
        <w:snapToGrid w:val="0"/>
        <w:spacing w:after="200" w:line="440" w:lineRule="exact"/>
        <w:jc w:val="left"/>
        <w:rPr>
          <w:rFonts w:hint="eastAsia" w:ascii="仿宋_GB2312" w:hAnsi="仿宋" w:eastAsia="仿宋_GB2312" w:cs="黑体"/>
          <w:kern w:val="0"/>
          <w:sz w:val="28"/>
          <w:szCs w:val="28"/>
        </w:rPr>
      </w:pPr>
    </w:p>
    <w:p>
      <w:pPr>
        <w:widowControl/>
        <w:adjustRightInd w:val="0"/>
        <w:snapToGrid w:val="0"/>
        <w:spacing w:after="200" w:line="440" w:lineRule="exact"/>
        <w:jc w:val="center"/>
        <w:rPr>
          <w:rFonts w:hint="eastAsia" w:ascii="方正小标宋简体" w:hAnsi="方正小标宋简体" w:eastAsia="方正小标宋简体" w:cs="方正小标宋简体"/>
          <w:kern w:val="0"/>
          <w:sz w:val="44"/>
          <w:szCs w:val="28"/>
        </w:rPr>
      </w:pPr>
    </w:p>
    <w:p>
      <w:pPr>
        <w:widowControl/>
        <w:adjustRightInd w:val="0"/>
        <w:snapToGrid w:val="0"/>
        <w:spacing w:after="200" w:line="440" w:lineRule="exact"/>
        <w:jc w:val="center"/>
        <w:rPr>
          <w:rFonts w:ascii="方正小标宋简体" w:hAnsi="方正小标宋简体" w:eastAsia="方正小标宋简体" w:cs="方正小标宋简体"/>
          <w:kern w:val="0"/>
          <w:sz w:val="44"/>
          <w:szCs w:val="28"/>
        </w:rPr>
      </w:pPr>
      <w:r>
        <w:rPr>
          <w:rFonts w:hint="eastAsia" w:ascii="方正小标宋简体" w:hAnsi="方正小标宋简体" w:eastAsia="方正小标宋简体" w:cs="方正小标宋简体"/>
          <w:kern w:val="0"/>
          <w:sz w:val="44"/>
          <w:szCs w:val="28"/>
        </w:rPr>
        <w:t>涉案物品清单</w:t>
      </w:r>
    </w:p>
    <w:tbl>
      <w:tblPr>
        <w:tblStyle w:val="5"/>
        <w:tblpPr w:leftFromText="180" w:rightFromText="180" w:vertAnchor="text" w:horzAnchor="margin" w:tblpXSpec="center" w:tblpY="3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205"/>
        <w:gridCol w:w="1238"/>
        <w:gridCol w:w="787"/>
        <w:gridCol w:w="1245"/>
        <w:gridCol w:w="1187"/>
        <w:gridCol w:w="1425"/>
        <w:gridCol w:w="1250"/>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28"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黑体" w:hAnsi="黑体" w:eastAsia="黑体" w:cs="黑体"/>
                <w:kern w:val="0"/>
                <w:sz w:val="24"/>
                <w:szCs w:val="22"/>
              </w:rPr>
            </w:pPr>
            <w:r>
              <w:rPr>
                <w:rFonts w:hint="eastAsia" w:ascii="黑体" w:hAnsi="黑体" w:eastAsia="黑体" w:cs="黑体"/>
                <w:kern w:val="0"/>
                <w:sz w:val="24"/>
                <w:szCs w:val="22"/>
              </w:rPr>
              <w:t>序号</w:t>
            </w:r>
          </w:p>
        </w:tc>
        <w:tc>
          <w:tcPr>
            <w:tcW w:w="1205"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黑体" w:hAnsi="黑体" w:eastAsia="黑体" w:cs="黑体"/>
                <w:kern w:val="0"/>
                <w:sz w:val="24"/>
                <w:szCs w:val="22"/>
              </w:rPr>
            </w:pPr>
            <w:r>
              <w:rPr>
                <w:rFonts w:hint="eastAsia" w:ascii="黑体" w:hAnsi="黑体" w:eastAsia="黑体" w:cs="黑体"/>
                <w:kern w:val="0"/>
                <w:sz w:val="24"/>
                <w:szCs w:val="22"/>
              </w:rPr>
              <w:t>物品名称</w:t>
            </w:r>
          </w:p>
        </w:tc>
        <w:tc>
          <w:tcPr>
            <w:tcW w:w="1238"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黑体" w:hAnsi="黑体" w:eastAsia="黑体" w:cs="黑体"/>
                <w:kern w:val="0"/>
                <w:sz w:val="24"/>
                <w:szCs w:val="22"/>
              </w:rPr>
            </w:pPr>
            <w:r>
              <w:rPr>
                <w:rFonts w:hint="eastAsia" w:ascii="黑体" w:hAnsi="黑体" w:eastAsia="黑体" w:cs="黑体"/>
                <w:kern w:val="0"/>
                <w:sz w:val="24"/>
                <w:szCs w:val="22"/>
              </w:rPr>
              <w:t>规格型号</w:t>
            </w:r>
          </w:p>
        </w:tc>
        <w:tc>
          <w:tcPr>
            <w:tcW w:w="78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黑体" w:hAnsi="黑体" w:eastAsia="黑体" w:cs="黑体"/>
                <w:kern w:val="0"/>
                <w:sz w:val="24"/>
                <w:szCs w:val="22"/>
              </w:rPr>
            </w:pPr>
            <w:r>
              <w:rPr>
                <w:rFonts w:hint="eastAsia" w:ascii="黑体" w:hAnsi="黑体" w:eastAsia="黑体" w:cs="黑体"/>
                <w:kern w:val="0"/>
                <w:sz w:val="24"/>
                <w:szCs w:val="22"/>
              </w:rPr>
              <w:t>数量</w:t>
            </w:r>
          </w:p>
        </w:tc>
        <w:tc>
          <w:tcPr>
            <w:tcW w:w="1245"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kern w:val="0"/>
                <w:sz w:val="24"/>
                <w:szCs w:val="22"/>
              </w:rPr>
            </w:pPr>
            <w:r>
              <w:rPr>
                <w:rFonts w:hint="eastAsia" w:ascii="黑体" w:hAnsi="黑体" w:eastAsia="黑体" w:cs="黑体"/>
                <w:kern w:val="0"/>
                <w:sz w:val="24"/>
                <w:szCs w:val="22"/>
              </w:rPr>
              <w:t>计量单位</w:t>
            </w:r>
          </w:p>
        </w:tc>
        <w:tc>
          <w:tcPr>
            <w:tcW w:w="118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kern w:val="0"/>
                <w:sz w:val="24"/>
                <w:szCs w:val="22"/>
              </w:rPr>
            </w:pPr>
            <w:r>
              <w:rPr>
                <w:rFonts w:hint="eastAsia" w:ascii="黑体" w:hAnsi="黑体" w:eastAsia="黑体" w:cs="黑体"/>
                <w:kern w:val="0"/>
                <w:sz w:val="24"/>
                <w:szCs w:val="22"/>
              </w:rPr>
              <w:t>生产日期</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黑体" w:hAnsi="黑体" w:eastAsia="黑体" w:cs="黑体"/>
                <w:kern w:val="0"/>
                <w:sz w:val="24"/>
                <w:szCs w:val="22"/>
              </w:rPr>
            </w:pPr>
            <w:r>
              <w:rPr>
                <w:rFonts w:hint="eastAsia" w:ascii="黑体" w:hAnsi="黑体" w:eastAsia="黑体" w:cs="黑体"/>
                <w:kern w:val="0"/>
                <w:sz w:val="24"/>
                <w:szCs w:val="22"/>
              </w:rPr>
              <w:t>（批号）</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黑体" w:hAnsi="黑体" w:eastAsia="黑体" w:cs="黑体"/>
                <w:kern w:val="0"/>
                <w:sz w:val="24"/>
                <w:szCs w:val="22"/>
              </w:rPr>
            </w:pPr>
            <w:r>
              <w:rPr>
                <w:rFonts w:hint="eastAsia" w:ascii="黑体" w:hAnsi="黑体" w:eastAsia="黑体" w:cs="黑体"/>
                <w:kern w:val="0"/>
                <w:sz w:val="24"/>
                <w:szCs w:val="22"/>
              </w:rPr>
              <w:t>生产单位</w:t>
            </w:r>
          </w:p>
        </w:tc>
        <w:tc>
          <w:tcPr>
            <w:tcW w:w="125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黑体" w:hAnsi="黑体" w:eastAsia="黑体" w:cs="黑体"/>
                <w:kern w:val="0"/>
                <w:sz w:val="24"/>
                <w:szCs w:val="22"/>
              </w:rPr>
            </w:pPr>
            <w:r>
              <w:rPr>
                <w:rFonts w:hint="eastAsia" w:ascii="黑体" w:hAnsi="黑体" w:eastAsia="黑体" w:cs="黑体"/>
                <w:kern w:val="0"/>
                <w:sz w:val="24"/>
                <w:szCs w:val="22"/>
              </w:rPr>
              <w:t>物品特征</w:t>
            </w:r>
          </w:p>
        </w:tc>
        <w:tc>
          <w:tcPr>
            <w:tcW w:w="888"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黑体" w:hAnsi="黑体" w:eastAsia="黑体" w:cs="黑体"/>
                <w:kern w:val="0"/>
                <w:sz w:val="24"/>
                <w:szCs w:val="22"/>
              </w:rPr>
            </w:pPr>
            <w:r>
              <w:rPr>
                <w:rFonts w:hint="eastAsia" w:ascii="黑体" w:hAnsi="黑体" w:eastAsia="黑体" w:cs="黑体"/>
                <w:kern w:val="0"/>
                <w:sz w:val="24"/>
                <w:szCs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0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3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787"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4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187"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42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50"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88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0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3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787"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4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187"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42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50"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88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0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3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787"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4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187"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42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50"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88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0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3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787"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4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187"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42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50"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88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0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3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787"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4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187"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42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50"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88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0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3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787"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4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187"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42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50"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88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0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3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787"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4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187"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42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50"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88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0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3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787"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4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187"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42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50"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88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0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3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787"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4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187"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42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50"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88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0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3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787"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4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187"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42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1250"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c>
          <w:tcPr>
            <w:tcW w:w="888"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300"/>
              <w:jc w:val="left"/>
              <w:textAlignment w:val="auto"/>
              <w:rPr>
                <w:rFonts w:ascii="宋体" w:hAnsi="宋体" w:eastAsia="仿宋_GB2312" w:cs="黑体"/>
                <w:kern w:val="0"/>
                <w:sz w:val="32"/>
                <w:szCs w:val="21"/>
              </w:rPr>
            </w:pPr>
          </w:p>
        </w:tc>
      </w:tr>
    </w:tbl>
    <w:p>
      <w:pPr>
        <w:widowControl/>
        <w:adjustRightInd w:val="0"/>
        <w:snapToGrid w:val="0"/>
        <w:spacing w:after="200" w:line="600" w:lineRule="exact"/>
        <w:jc w:val="left"/>
        <w:rPr>
          <w:rFonts w:hint="eastAsia" w:ascii="仿宋_GB2312" w:hAnsi="宋体" w:eastAsia="仿宋_GB2312" w:cs="黑体"/>
          <w:kern w:val="0"/>
          <w:sz w:val="28"/>
          <w:szCs w:val="28"/>
        </w:rPr>
      </w:pPr>
    </w:p>
    <w:p>
      <w:pPr>
        <w:widowControl/>
        <w:adjustRightInd w:val="0"/>
        <w:snapToGrid w:val="0"/>
        <w:spacing w:after="200" w:line="600" w:lineRule="exact"/>
        <w:jc w:val="left"/>
        <w:rPr>
          <w:rFonts w:ascii="仿宋_GB2312" w:hAnsi="宋体" w:eastAsia="仿宋_GB2312" w:cs="黑体"/>
          <w:kern w:val="0"/>
          <w:sz w:val="28"/>
          <w:szCs w:val="28"/>
        </w:rPr>
      </w:pPr>
      <w:r>
        <w:rPr>
          <w:rFonts w:hint="eastAsia" w:ascii="仿宋_GB2312" w:hAnsi="宋体" w:eastAsia="仿宋_GB2312" w:cs="黑体"/>
          <w:kern w:val="0"/>
          <w:sz w:val="28"/>
          <w:szCs w:val="28"/>
        </w:rPr>
        <w:t>当 事 人：</w:t>
      </w:r>
      <w:r>
        <w:rPr>
          <w:rFonts w:hint="eastAsia" w:ascii="仿宋_GB2312" w:hAnsi="宋体" w:eastAsia="仿宋_GB2312" w:cs="黑体"/>
          <w:kern w:val="0"/>
          <w:sz w:val="28"/>
          <w:szCs w:val="28"/>
          <w:u w:val="single"/>
        </w:rPr>
        <w:t>签名或盖章</w:t>
      </w:r>
      <w:r>
        <w:rPr>
          <w:rFonts w:hint="eastAsia" w:ascii="仿宋_GB2312" w:hAnsi="宋体" w:eastAsia="仿宋_GB2312" w:cs="黑体"/>
          <w:kern w:val="0"/>
          <w:sz w:val="28"/>
          <w:szCs w:val="28"/>
        </w:rPr>
        <w:t xml:space="preserve">                      </w:t>
      </w:r>
      <w:r>
        <w:rPr>
          <w:rFonts w:hint="eastAsia" w:ascii="仿宋_GB2312" w:hAnsi="宋体" w:eastAsia="仿宋_GB2312" w:cs="黑体"/>
          <w:kern w:val="0"/>
          <w:sz w:val="28"/>
          <w:szCs w:val="28"/>
          <w:u w:val="single"/>
        </w:rPr>
        <w:t xml:space="preserve">    </w:t>
      </w:r>
      <w:r>
        <w:rPr>
          <w:rFonts w:hint="eastAsia" w:ascii="仿宋_GB2312" w:hAnsi="宋体" w:eastAsia="仿宋_GB2312" w:cs="黑体"/>
          <w:kern w:val="0"/>
          <w:sz w:val="28"/>
          <w:szCs w:val="28"/>
        </w:rPr>
        <w:t>年</w:t>
      </w:r>
      <w:r>
        <w:rPr>
          <w:rFonts w:hint="eastAsia" w:ascii="仿宋_GB2312" w:hAnsi="宋体" w:eastAsia="仿宋_GB2312" w:cs="黑体"/>
          <w:kern w:val="0"/>
          <w:sz w:val="28"/>
          <w:szCs w:val="28"/>
          <w:u w:val="single"/>
        </w:rPr>
        <w:t xml:space="preserve">    </w:t>
      </w:r>
      <w:r>
        <w:rPr>
          <w:rFonts w:hint="eastAsia" w:ascii="仿宋_GB2312" w:hAnsi="宋体" w:eastAsia="仿宋_GB2312" w:cs="黑体"/>
          <w:kern w:val="0"/>
          <w:sz w:val="28"/>
          <w:szCs w:val="28"/>
        </w:rPr>
        <w:t>月</w:t>
      </w:r>
      <w:r>
        <w:rPr>
          <w:rFonts w:hint="eastAsia" w:ascii="仿宋_GB2312" w:hAnsi="宋体" w:eastAsia="仿宋_GB2312" w:cs="黑体"/>
          <w:kern w:val="0"/>
          <w:sz w:val="28"/>
          <w:szCs w:val="28"/>
          <w:u w:val="single"/>
        </w:rPr>
        <w:t xml:space="preserve">    </w:t>
      </w:r>
      <w:r>
        <w:rPr>
          <w:rFonts w:hint="eastAsia" w:ascii="仿宋_GB2312" w:hAnsi="宋体" w:eastAsia="仿宋_GB2312" w:cs="黑体"/>
          <w:kern w:val="0"/>
          <w:sz w:val="28"/>
          <w:szCs w:val="28"/>
        </w:rPr>
        <w:t>日</w:t>
      </w:r>
    </w:p>
    <w:p>
      <w:pPr>
        <w:widowControl/>
        <w:adjustRightInd w:val="0"/>
        <w:snapToGrid w:val="0"/>
        <w:spacing w:after="200" w:line="600" w:lineRule="exact"/>
        <w:jc w:val="left"/>
        <w:rPr>
          <w:rFonts w:ascii="仿宋_GB2312" w:hAnsi="宋体" w:eastAsia="仿宋_GB2312" w:cs="黑体"/>
          <w:kern w:val="0"/>
          <w:sz w:val="28"/>
          <w:szCs w:val="28"/>
        </w:rPr>
      </w:pPr>
      <w:r>
        <w:rPr>
          <w:rFonts w:hint="eastAsia" w:ascii="仿宋_GB2312" w:hAnsi="宋体" w:eastAsia="仿宋_GB2312" w:cs="黑体"/>
          <w:kern w:val="0"/>
          <w:sz w:val="28"/>
          <w:szCs w:val="28"/>
        </w:rPr>
        <w:t>执法人员：</w:t>
      </w:r>
      <w:r>
        <w:rPr>
          <w:rFonts w:hint="eastAsia" w:ascii="仿宋_GB2312" w:hAnsi="宋体" w:eastAsia="仿宋_GB2312" w:cs="黑体"/>
          <w:kern w:val="0"/>
          <w:sz w:val="28"/>
          <w:szCs w:val="28"/>
          <w:u w:val="single"/>
        </w:rPr>
        <w:t>签名或盖章</w:t>
      </w:r>
      <w:r>
        <w:rPr>
          <w:rFonts w:hint="eastAsia" w:ascii="仿宋_GB2312" w:hAnsi="宋体" w:eastAsia="仿宋_GB2312" w:cs="黑体"/>
          <w:kern w:val="0"/>
          <w:sz w:val="28"/>
          <w:szCs w:val="28"/>
        </w:rPr>
        <w:t xml:space="preserve">   执法证号：</w:t>
      </w:r>
      <w:r>
        <w:rPr>
          <w:rFonts w:hint="eastAsia" w:ascii="仿宋_GB2312" w:hAnsi="宋体" w:eastAsia="仿宋_GB2312" w:cs="黑体"/>
          <w:kern w:val="0"/>
          <w:sz w:val="28"/>
          <w:szCs w:val="28"/>
          <w:u w:val="single"/>
        </w:rPr>
        <w:t xml:space="preserve">      </w:t>
      </w:r>
      <w:r>
        <w:rPr>
          <w:rFonts w:hint="eastAsia" w:ascii="仿宋_GB2312" w:hAnsi="宋体" w:eastAsia="仿宋_GB2312" w:cs="黑体"/>
          <w:kern w:val="0"/>
          <w:sz w:val="28"/>
          <w:szCs w:val="28"/>
        </w:rPr>
        <w:t xml:space="preserve">    </w:t>
      </w:r>
      <w:r>
        <w:rPr>
          <w:rFonts w:hint="eastAsia" w:ascii="仿宋_GB2312" w:hAnsi="宋体" w:eastAsia="仿宋_GB2312" w:cs="黑体"/>
          <w:kern w:val="0"/>
          <w:sz w:val="28"/>
          <w:szCs w:val="28"/>
          <w:u w:val="single"/>
        </w:rPr>
        <w:t xml:space="preserve">    </w:t>
      </w:r>
      <w:r>
        <w:rPr>
          <w:rFonts w:hint="eastAsia" w:ascii="仿宋_GB2312" w:hAnsi="宋体" w:eastAsia="仿宋_GB2312" w:cs="黑体"/>
          <w:kern w:val="0"/>
          <w:sz w:val="28"/>
          <w:szCs w:val="28"/>
        </w:rPr>
        <w:t>年</w:t>
      </w:r>
      <w:r>
        <w:rPr>
          <w:rFonts w:hint="eastAsia" w:ascii="仿宋_GB2312" w:hAnsi="宋体" w:eastAsia="仿宋_GB2312" w:cs="黑体"/>
          <w:kern w:val="0"/>
          <w:sz w:val="28"/>
          <w:szCs w:val="28"/>
          <w:u w:val="single"/>
        </w:rPr>
        <w:t xml:space="preserve">    </w:t>
      </w:r>
      <w:r>
        <w:rPr>
          <w:rFonts w:hint="eastAsia" w:ascii="仿宋_GB2312" w:hAnsi="宋体" w:eastAsia="仿宋_GB2312" w:cs="黑体"/>
          <w:kern w:val="0"/>
          <w:sz w:val="28"/>
          <w:szCs w:val="28"/>
        </w:rPr>
        <w:t>月</w:t>
      </w:r>
      <w:r>
        <w:rPr>
          <w:rFonts w:hint="eastAsia" w:ascii="仿宋_GB2312" w:hAnsi="宋体" w:eastAsia="仿宋_GB2312" w:cs="黑体"/>
          <w:kern w:val="0"/>
          <w:sz w:val="28"/>
          <w:szCs w:val="28"/>
          <w:u w:val="single"/>
        </w:rPr>
        <w:t xml:space="preserve">    </w:t>
      </w:r>
      <w:r>
        <w:rPr>
          <w:rFonts w:hint="eastAsia" w:ascii="仿宋_GB2312" w:hAnsi="宋体" w:eastAsia="仿宋_GB2312" w:cs="黑体"/>
          <w:kern w:val="0"/>
          <w:sz w:val="28"/>
          <w:szCs w:val="28"/>
        </w:rPr>
        <w:t>日</w:t>
      </w:r>
    </w:p>
    <w:p>
      <w:pPr>
        <w:widowControl/>
        <w:adjustRightInd w:val="0"/>
        <w:snapToGrid w:val="0"/>
        <w:spacing w:after="200" w:line="600" w:lineRule="exact"/>
        <w:jc w:val="left"/>
        <w:rPr>
          <w:rFonts w:ascii="仿宋_GB2312" w:hAnsi="宋体" w:eastAsia="仿宋_GB2312" w:cs="黑体"/>
          <w:kern w:val="0"/>
          <w:sz w:val="28"/>
          <w:szCs w:val="28"/>
        </w:rPr>
      </w:pPr>
      <w:r>
        <w:rPr>
          <w:rFonts w:hint="eastAsia" w:ascii="仿宋_GB2312" w:hAnsi="宋体" w:eastAsia="仿宋_GB2312" w:cs="黑体"/>
          <w:kern w:val="0"/>
          <w:sz w:val="28"/>
          <w:szCs w:val="28"/>
        </w:rPr>
        <w:t>执法人员：</w:t>
      </w:r>
      <w:r>
        <w:rPr>
          <w:rFonts w:hint="eastAsia" w:ascii="仿宋_GB2312" w:hAnsi="宋体" w:eastAsia="仿宋_GB2312" w:cs="黑体"/>
          <w:kern w:val="0"/>
          <w:sz w:val="28"/>
          <w:szCs w:val="28"/>
          <w:u w:val="single"/>
        </w:rPr>
        <w:t>签名或盖章</w:t>
      </w:r>
      <w:r>
        <w:rPr>
          <w:rFonts w:hint="eastAsia" w:ascii="仿宋_GB2312" w:hAnsi="宋体" w:eastAsia="仿宋_GB2312" w:cs="黑体"/>
          <w:kern w:val="0"/>
          <w:sz w:val="28"/>
          <w:szCs w:val="28"/>
        </w:rPr>
        <w:t xml:space="preserve">   执法证号：</w:t>
      </w:r>
      <w:r>
        <w:rPr>
          <w:rFonts w:hint="eastAsia" w:ascii="仿宋_GB2312" w:hAnsi="宋体" w:eastAsia="仿宋_GB2312" w:cs="黑体"/>
          <w:kern w:val="0"/>
          <w:sz w:val="28"/>
          <w:szCs w:val="28"/>
          <w:u w:val="single"/>
        </w:rPr>
        <w:t xml:space="preserve">      </w:t>
      </w:r>
      <w:r>
        <w:rPr>
          <w:rFonts w:hint="eastAsia" w:ascii="仿宋_GB2312" w:hAnsi="宋体" w:eastAsia="仿宋_GB2312" w:cs="黑体"/>
          <w:kern w:val="0"/>
          <w:sz w:val="28"/>
          <w:szCs w:val="28"/>
        </w:rPr>
        <w:t xml:space="preserve">    </w:t>
      </w:r>
      <w:r>
        <w:rPr>
          <w:rFonts w:hint="eastAsia" w:ascii="仿宋_GB2312" w:hAnsi="宋体" w:eastAsia="仿宋_GB2312" w:cs="黑体"/>
          <w:kern w:val="0"/>
          <w:sz w:val="28"/>
          <w:szCs w:val="28"/>
          <w:u w:val="single"/>
        </w:rPr>
        <w:t xml:space="preserve">    </w:t>
      </w:r>
      <w:r>
        <w:rPr>
          <w:rFonts w:hint="eastAsia" w:ascii="仿宋_GB2312" w:hAnsi="宋体" w:eastAsia="仿宋_GB2312" w:cs="黑体"/>
          <w:kern w:val="0"/>
          <w:sz w:val="28"/>
          <w:szCs w:val="28"/>
        </w:rPr>
        <w:t>年</w:t>
      </w:r>
      <w:r>
        <w:rPr>
          <w:rFonts w:hint="eastAsia" w:ascii="仿宋_GB2312" w:hAnsi="宋体" w:eastAsia="仿宋_GB2312" w:cs="黑体"/>
          <w:kern w:val="0"/>
          <w:sz w:val="28"/>
          <w:szCs w:val="28"/>
          <w:u w:val="single"/>
        </w:rPr>
        <w:t xml:space="preserve">    </w:t>
      </w:r>
      <w:r>
        <w:rPr>
          <w:rFonts w:hint="eastAsia" w:ascii="仿宋_GB2312" w:hAnsi="宋体" w:eastAsia="仿宋_GB2312" w:cs="黑体"/>
          <w:kern w:val="0"/>
          <w:sz w:val="28"/>
          <w:szCs w:val="28"/>
        </w:rPr>
        <w:t>月</w:t>
      </w:r>
      <w:r>
        <w:rPr>
          <w:rFonts w:hint="eastAsia" w:ascii="仿宋_GB2312" w:hAnsi="宋体" w:eastAsia="仿宋_GB2312" w:cs="黑体"/>
          <w:kern w:val="0"/>
          <w:sz w:val="28"/>
          <w:szCs w:val="28"/>
          <w:u w:val="single"/>
        </w:rPr>
        <w:t xml:space="preserve">    </w:t>
      </w:r>
      <w:r>
        <w:rPr>
          <w:rFonts w:hint="eastAsia" w:ascii="仿宋_GB2312" w:hAnsi="宋体" w:eastAsia="仿宋_GB2312" w:cs="黑体"/>
          <w:kern w:val="0"/>
          <w:sz w:val="28"/>
          <w:szCs w:val="28"/>
        </w:rPr>
        <w:t>日</w:t>
      </w:r>
    </w:p>
    <w:p>
      <w:pPr>
        <w:widowControl/>
        <w:adjustRightInd w:val="0"/>
        <w:snapToGrid w:val="0"/>
        <w:spacing w:after="200" w:line="600" w:lineRule="exact"/>
        <w:jc w:val="left"/>
        <w:rPr>
          <w:rFonts w:hint="eastAsia" w:ascii="Times New Roman" w:hAnsi="Times New Roman" w:eastAsia="仿宋_GB2312" w:cs="黑体"/>
          <w:kern w:val="0"/>
          <w:sz w:val="28"/>
          <w:szCs w:val="28"/>
        </w:rPr>
      </w:pPr>
      <w:r>
        <w:rPr>
          <w:rFonts w:hint="eastAsia" w:ascii="仿宋_GB2312" w:hAnsi="宋体" w:eastAsia="仿宋_GB2312" w:cs="黑体"/>
          <w:kern w:val="0"/>
          <w:sz w:val="28"/>
          <w:szCs w:val="28"/>
        </w:rPr>
        <w:t>保 管 人：</w:t>
      </w:r>
      <w:r>
        <w:rPr>
          <w:rFonts w:hint="eastAsia" w:ascii="仿宋_GB2312" w:hAnsi="宋体" w:eastAsia="仿宋_GB2312" w:cs="黑体"/>
          <w:kern w:val="0"/>
          <w:sz w:val="28"/>
          <w:szCs w:val="28"/>
          <w:u w:val="single"/>
        </w:rPr>
        <w:t>签名或盖章</w:t>
      </w:r>
      <w:r>
        <w:rPr>
          <w:rFonts w:hint="eastAsia" w:ascii="仿宋_GB2312" w:hAnsi="宋体" w:eastAsia="仿宋_GB2312" w:cs="黑体"/>
          <w:kern w:val="0"/>
          <w:sz w:val="28"/>
          <w:szCs w:val="28"/>
        </w:rPr>
        <w:t xml:space="preserve">                      </w:t>
      </w:r>
      <w:r>
        <w:rPr>
          <w:rFonts w:hint="eastAsia" w:ascii="仿宋_GB2312" w:hAnsi="宋体" w:eastAsia="仿宋_GB2312" w:cs="黑体"/>
          <w:kern w:val="0"/>
          <w:sz w:val="28"/>
          <w:szCs w:val="28"/>
          <w:u w:val="single"/>
        </w:rPr>
        <w:t xml:space="preserve">    </w:t>
      </w:r>
      <w:r>
        <w:rPr>
          <w:rFonts w:hint="eastAsia" w:ascii="仿宋_GB2312" w:hAnsi="宋体" w:eastAsia="仿宋_GB2312" w:cs="黑体"/>
          <w:kern w:val="0"/>
          <w:sz w:val="28"/>
          <w:szCs w:val="28"/>
        </w:rPr>
        <w:t>年</w:t>
      </w:r>
      <w:r>
        <w:rPr>
          <w:rFonts w:hint="eastAsia" w:ascii="仿宋_GB2312" w:hAnsi="宋体" w:eastAsia="仿宋_GB2312" w:cs="黑体"/>
          <w:kern w:val="0"/>
          <w:sz w:val="28"/>
          <w:szCs w:val="28"/>
          <w:u w:val="single"/>
        </w:rPr>
        <w:t xml:space="preserve">    </w:t>
      </w:r>
      <w:r>
        <w:rPr>
          <w:rFonts w:hint="eastAsia" w:ascii="仿宋_GB2312" w:hAnsi="宋体" w:eastAsia="仿宋_GB2312" w:cs="黑体"/>
          <w:kern w:val="0"/>
          <w:sz w:val="28"/>
          <w:szCs w:val="28"/>
        </w:rPr>
        <w:t>月</w:t>
      </w:r>
      <w:r>
        <w:rPr>
          <w:rFonts w:hint="eastAsia" w:ascii="仿宋_GB2312" w:hAnsi="宋体" w:eastAsia="仿宋_GB2312" w:cs="黑体"/>
          <w:kern w:val="0"/>
          <w:sz w:val="28"/>
          <w:szCs w:val="28"/>
          <w:u w:val="single"/>
        </w:rPr>
        <w:t xml:space="preserve">    </w:t>
      </w:r>
      <w:r>
        <w:rPr>
          <w:rFonts w:hint="eastAsia" w:ascii="仿宋_GB2312" w:hAnsi="宋体" w:eastAsia="仿宋_GB2312" w:cs="黑体"/>
          <w:kern w:val="0"/>
          <w:sz w:val="28"/>
          <w:szCs w:val="28"/>
        </w:rPr>
        <w:t>日</w:t>
      </w:r>
    </w:p>
    <w:p>
      <w:pPr>
        <w:widowControl/>
        <w:adjustRightInd w:val="0"/>
        <w:snapToGrid w:val="0"/>
        <w:spacing w:before="240" w:beforeLines="100" w:after="200" w:line="560" w:lineRule="exact"/>
        <w:jc w:val="left"/>
        <w:rPr>
          <w:rFonts w:hint="eastAsia" w:ascii="仿宋_GB2312" w:hAnsi="仿宋_GB2312" w:eastAsia="仿宋_GB2312" w:cs="仿宋_GB2312"/>
          <w:b w:val="0"/>
          <w:bCs w:val="0"/>
          <w:kern w:val="44"/>
          <w:sz w:val="32"/>
          <w:szCs w:val="32"/>
        </w:rPr>
      </w:pPr>
    </w:p>
    <w:p>
      <w:pPr>
        <w:widowControl/>
        <w:adjustRightInd w:val="0"/>
        <w:snapToGrid w:val="0"/>
        <w:spacing w:before="240" w:beforeLines="100" w:after="200" w:line="560" w:lineRule="exact"/>
        <w:jc w:val="left"/>
        <w:rPr>
          <w:rFonts w:hint="eastAsia" w:ascii="仿宋_GB2312" w:hAnsi="仿宋_GB2312" w:eastAsia="仿宋_GB2312" w:cs="仿宋_GB2312"/>
          <w:b w:val="0"/>
          <w:bCs w:val="0"/>
          <w:kern w:val="44"/>
          <w:sz w:val="32"/>
          <w:szCs w:val="32"/>
        </w:rPr>
      </w:pPr>
    </w:p>
    <w:p>
      <w:pPr>
        <w:widowControl/>
        <w:adjustRightInd w:val="0"/>
        <w:snapToGrid w:val="0"/>
        <w:spacing w:before="240" w:beforeLines="100" w:after="200" w:line="560" w:lineRule="exact"/>
        <w:jc w:val="left"/>
        <w:rPr>
          <w:rFonts w:hint="eastAsia" w:ascii="仿宋_GB2312" w:hAnsi="仿宋_GB2312" w:eastAsia="仿宋_GB2312" w:cs="仿宋_GB2312"/>
          <w:b w:val="0"/>
          <w:bCs w:val="0"/>
          <w:kern w:val="44"/>
          <w:sz w:val="32"/>
          <w:szCs w:val="32"/>
        </w:rPr>
      </w:pPr>
    </w:p>
    <w:p>
      <w:pPr>
        <w:keepNext w:val="0"/>
        <w:keepLines w:val="0"/>
        <w:pageBreakBefore w:val="0"/>
        <w:widowControl/>
        <w:kinsoku/>
        <w:wordWrap/>
        <w:overflowPunct/>
        <w:topLinePunct w:val="0"/>
        <w:autoSpaceDE/>
        <w:autoSpaceDN/>
        <w:bidi w:val="0"/>
        <w:adjustRightInd w:val="0"/>
        <w:snapToGrid w:val="0"/>
        <w:spacing w:before="240" w:beforeLines="100" w:after="200" w:line="500" w:lineRule="exact"/>
        <w:jc w:val="center"/>
        <w:textAlignment w:val="auto"/>
        <w:rPr>
          <w:rFonts w:hint="eastAsia" w:ascii="方正小标宋简体" w:hAnsi="方正小标宋简体" w:eastAsia="方正小标宋简体" w:cs="方正小标宋简体"/>
          <w:bCs/>
          <w:i/>
          <w:iCs/>
          <w:kern w:val="0"/>
          <w:sz w:val="44"/>
          <w:szCs w:val="44"/>
          <w:u w:val="single"/>
        </w:rPr>
      </w:pPr>
      <w:r>
        <w:rPr>
          <w:rFonts w:hint="eastAsia" w:ascii="方正小标宋简体" w:hAnsi="方正小标宋简体" w:eastAsia="方正小标宋简体" w:cs="方正小标宋简体"/>
          <w:bCs/>
          <w:kern w:val="0"/>
          <w:sz w:val="44"/>
          <w:szCs w:val="44"/>
        </w:rPr>
        <w:t>检验/检疫/检测/技术鉴定委托书</w:t>
      </w:r>
    </w:p>
    <w:p>
      <w:pPr>
        <w:keepNext w:val="0"/>
        <w:keepLines w:val="0"/>
        <w:pageBreakBefore w:val="0"/>
        <w:widowControl/>
        <w:kinsoku/>
        <w:wordWrap/>
        <w:overflowPunct/>
        <w:topLinePunct w:val="0"/>
        <w:autoSpaceDE/>
        <w:autoSpaceDN/>
        <w:bidi w:val="0"/>
        <w:adjustRightInd w:val="0"/>
        <w:snapToGrid w:val="0"/>
        <w:spacing w:after="240" w:afterLines="100" w:line="500" w:lineRule="exact"/>
        <w:jc w:val="center"/>
        <w:textAlignment w:val="auto"/>
        <w:rPr>
          <w:rFonts w:ascii="楷体_GB2312" w:hAnsi="楷体_GB2312" w:eastAsia="楷体_GB2312" w:cs="黑体"/>
          <w:bCs/>
          <w:kern w:val="0"/>
          <w:sz w:val="32"/>
          <w:szCs w:val="21"/>
        </w:rPr>
      </w:pPr>
      <w:r>
        <w:rPr>
          <w:rFonts w:hint="eastAsia" w:ascii="楷体_GB2312" w:hAnsi="楷体_GB2312" w:eastAsia="楷体_GB2312" w:cs="黑体"/>
          <w:bCs/>
          <w:kern w:val="0"/>
          <w:sz w:val="32"/>
          <w:szCs w:val="21"/>
        </w:rPr>
        <w:t>（文号）</w:t>
      </w:r>
    </w:p>
    <w:p>
      <w:pPr>
        <w:keepNext w:val="0"/>
        <w:keepLines w:val="0"/>
        <w:pageBreakBefore w:val="0"/>
        <w:widowControl/>
        <w:kinsoku/>
        <w:wordWrap/>
        <w:overflowPunct/>
        <w:topLinePunct w:val="0"/>
        <w:autoSpaceDE/>
        <w:autoSpaceDN/>
        <w:bidi w:val="0"/>
        <w:adjustRightInd w:val="0"/>
        <w:snapToGrid w:val="0"/>
        <w:spacing w:after="200" w:line="500" w:lineRule="exact"/>
        <w:jc w:val="left"/>
        <w:textAlignment w:val="auto"/>
        <w:rPr>
          <w:rFonts w:hint="eastAsia" w:ascii="仿宋_GB2312" w:hAnsi="仿宋" w:eastAsia="仿宋_GB2312" w:cs="仿宋"/>
          <w:kern w:val="0"/>
          <w:sz w:val="28"/>
          <w:szCs w:val="28"/>
        </w:rPr>
      </w:pPr>
      <w:r>
        <w:rPr>
          <w:rFonts w:hint="eastAsia" w:ascii="仿宋_GB2312" w:hAnsi="仿宋" w:eastAsia="仿宋_GB2312" w:cs="仿宋"/>
          <w:kern w:val="0"/>
          <w:sz w:val="28"/>
          <w:szCs w:val="28"/>
          <w:u w:val="single"/>
        </w:rPr>
        <w:t xml:space="preserve">               </w:t>
      </w:r>
      <w:r>
        <w:rPr>
          <w:rFonts w:hint="eastAsia" w:ascii="仿宋_GB2312" w:hAnsi="仿宋" w:eastAsia="仿宋_GB2312" w:cs="仿宋"/>
          <w:kern w:val="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after="200" w:line="500" w:lineRule="exact"/>
        <w:ind w:firstLine="640"/>
        <w:jc w:val="left"/>
        <w:textAlignment w:val="auto"/>
        <w:rPr>
          <w:rFonts w:hint="eastAsia" w:ascii="仿宋_GB2312" w:hAnsi="仿宋" w:eastAsia="仿宋_GB2312" w:cs="仿宋"/>
          <w:b/>
          <w:kern w:val="0"/>
          <w:sz w:val="28"/>
          <w:szCs w:val="28"/>
        </w:rPr>
      </w:pPr>
      <w:r>
        <w:rPr>
          <w:rFonts w:hint="eastAsia" w:ascii="仿宋_GB2312" w:hAnsi="仿宋" w:eastAsia="仿宋_GB2312" w:cs="仿宋"/>
          <w:bCs/>
          <w:kern w:val="0"/>
          <w:sz w:val="28"/>
          <w:szCs w:val="28"/>
        </w:rPr>
        <w:t>因调查有关</w:t>
      </w:r>
      <w:r>
        <w:rPr>
          <w:rFonts w:hint="eastAsia" w:ascii="仿宋_GB2312" w:hAnsi="仿宋" w:eastAsia="仿宋_GB2312" w:cs="仿宋"/>
          <w:bCs/>
          <w:kern w:val="0"/>
          <w:sz w:val="28"/>
          <w:szCs w:val="28"/>
          <w:u w:val="single"/>
        </w:rPr>
        <w:t xml:space="preserve">                         </w:t>
      </w:r>
      <w:r>
        <w:rPr>
          <w:rFonts w:hint="eastAsia" w:ascii="仿宋_GB2312" w:hAnsi="仿宋" w:eastAsia="仿宋_GB2312" w:cs="仿宋"/>
          <w:bCs/>
          <w:kern w:val="0"/>
          <w:sz w:val="28"/>
          <w:szCs w:val="28"/>
        </w:rPr>
        <w:t>案件的需要，现委托你单位对下列物品进行</w:t>
      </w:r>
      <w:r>
        <w:rPr>
          <w:rFonts w:hint="eastAsia" w:ascii="MS Mincho" w:hAnsi="MS Mincho" w:eastAsia="MS Mincho" w:cs="MS Mincho"/>
          <w:bCs/>
          <w:kern w:val="0"/>
          <w:sz w:val="28"/>
          <w:szCs w:val="28"/>
        </w:rPr>
        <w:t>☐</w:t>
      </w:r>
      <w:r>
        <w:rPr>
          <w:rFonts w:hint="eastAsia" w:ascii="仿宋_GB2312" w:hAnsi="仿宋" w:eastAsia="仿宋_GB2312" w:cs="仿宋"/>
          <w:bCs/>
          <w:kern w:val="0"/>
          <w:sz w:val="28"/>
          <w:szCs w:val="28"/>
        </w:rPr>
        <w:t>检验</w:t>
      </w:r>
      <w:r>
        <w:rPr>
          <w:rFonts w:hint="eastAsia" w:ascii="MS Mincho" w:hAnsi="MS Mincho" w:eastAsia="MS Mincho" w:cs="MS Mincho"/>
          <w:bCs/>
          <w:kern w:val="0"/>
          <w:sz w:val="28"/>
          <w:szCs w:val="28"/>
        </w:rPr>
        <w:t>☐</w:t>
      </w:r>
      <w:r>
        <w:rPr>
          <w:rFonts w:hint="eastAsia" w:ascii="仿宋_GB2312" w:hAnsi="仿宋" w:eastAsia="仿宋_GB2312" w:cs="仿宋"/>
          <w:bCs/>
          <w:kern w:val="0"/>
          <w:sz w:val="28"/>
          <w:szCs w:val="28"/>
        </w:rPr>
        <w:t>检疫</w:t>
      </w:r>
      <w:r>
        <w:rPr>
          <w:rFonts w:hint="eastAsia" w:ascii="MS Mincho" w:hAnsi="MS Mincho" w:eastAsia="MS Mincho" w:cs="MS Mincho"/>
          <w:bCs/>
          <w:kern w:val="0"/>
          <w:sz w:val="28"/>
          <w:szCs w:val="28"/>
        </w:rPr>
        <w:t>☐</w:t>
      </w:r>
      <w:r>
        <w:rPr>
          <w:rFonts w:hint="eastAsia" w:ascii="仿宋_GB2312" w:hAnsi="仿宋" w:eastAsia="仿宋_GB2312" w:cs="仿宋"/>
          <w:bCs/>
          <w:kern w:val="0"/>
          <w:sz w:val="28"/>
          <w:szCs w:val="28"/>
        </w:rPr>
        <w:t>检测</w:t>
      </w:r>
      <w:r>
        <w:rPr>
          <w:rFonts w:hint="eastAsia" w:ascii="MS Mincho" w:hAnsi="MS Mincho" w:eastAsia="MS Mincho" w:cs="MS Mincho"/>
          <w:bCs/>
          <w:kern w:val="0"/>
          <w:sz w:val="28"/>
          <w:szCs w:val="28"/>
        </w:rPr>
        <w:t>☐</w:t>
      </w:r>
      <w:r>
        <w:rPr>
          <w:rFonts w:hint="eastAsia" w:ascii="仿宋_GB2312" w:hAnsi="仿宋" w:eastAsia="仿宋_GB2312" w:cs="仿宋"/>
          <w:bCs/>
          <w:kern w:val="0"/>
          <w:sz w:val="28"/>
          <w:szCs w:val="28"/>
        </w:rPr>
        <w:t>技术鉴定：</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904"/>
        <w:gridCol w:w="1430"/>
        <w:gridCol w:w="1007"/>
        <w:gridCol w:w="2250"/>
        <w:gridCol w:w="1431"/>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after="200" w:line="500" w:lineRule="exact"/>
              <w:jc w:val="center"/>
              <w:textAlignment w:val="auto"/>
              <w:rPr>
                <w:rFonts w:hint="eastAsia" w:ascii="仿宋_GB2312" w:hAnsi="仿宋" w:eastAsia="仿宋_GB2312" w:cs="仿宋"/>
                <w:kern w:val="0"/>
                <w:sz w:val="24"/>
                <w:szCs w:val="22"/>
              </w:rPr>
            </w:pPr>
            <w:r>
              <w:rPr>
                <w:rFonts w:hint="eastAsia" w:ascii="仿宋_GB2312" w:hAnsi="仿宋" w:eastAsia="仿宋_GB2312" w:cs="仿宋"/>
                <w:kern w:val="0"/>
                <w:sz w:val="24"/>
                <w:szCs w:val="22"/>
              </w:rPr>
              <w:t>序号</w:t>
            </w:r>
          </w:p>
        </w:tc>
        <w:tc>
          <w:tcPr>
            <w:tcW w:w="9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after="200" w:line="500" w:lineRule="exact"/>
              <w:jc w:val="center"/>
              <w:textAlignment w:val="auto"/>
              <w:rPr>
                <w:rFonts w:hint="eastAsia" w:ascii="仿宋_GB2312" w:hAnsi="仿宋" w:eastAsia="仿宋_GB2312" w:cs="仿宋"/>
                <w:kern w:val="0"/>
                <w:sz w:val="24"/>
                <w:szCs w:val="22"/>
              </w:rPr>
            </w:pPr>
            <w:r>
              <w:rPr>
                <w:rFonts w:hint="eastAsia" w:ascii="仿宋_GB2312" w:hAnsi="仿宋" w:eastAsia="仿宋_GB2312" w:cs="仿宋"/>
                <w:kern w:val="0"/>
                <w:sz w:val="24"/>
                <w:szCs w:val="22"/>
              </w:rPr>
              <w:t>名称</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after="200" w:line="500" w:lineRule="exact"/>
              <w:jc w:val="center"/>
              <w:textAlignment w:val="auto"/>
              <w:rPr>
                <w:rFonts w:hint="eastAsia" w:ascii="仿宋_GB2312" w:hAnsi="仿宋" w:eastAsia="仿宋_GB2312" w:cs="仿宋"/>
                <w:kern w:val="0"/>
                <w:sz w:val="24"/>
                <w:szCs w:val="22"/>
              </w:rPr>
            </w:pPr>
            <w:r>
              <w:rPr>
                <w:rFonts w:hint="eastAsia" w:ascii="仿宋_GB2312" w:hAnsi="仿宋" w:eastAsia="仿宋_GB2312" w:cs="仿宋"/>
                <w:kern w:val="0"/>
                <w:sz w:val="24"/>
                <w:szCs w:val="22"/>
              </w:rPr>
              <w:t>规格型号</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after="200" w:line="500" w:lineRule="exact"/>
              <w:jc w:val="center"/>
              <w:textAlignment w:val="auto"/>
              <w:rPr>
                <w:rFonts w:hint="eastAsia" w:ascii="仿宋_GB2312" w:hAnsi="仿宋" w:eastAsia="仿宋_GB2312" w:cs="仿宋"/>
                <w:kern w:val="0"/>
                <w:sz w:val="24"/>
                <w:szCs w:val="22"/>
              </w:rPr>
            </w:pPr>
            <w:r>
              <w:rPr>
                <w:rFonts w:hint="eastAsia" w:ascii="仿宋_GB2312" w:hAnsi="仿宋" w:eastAsia="仿宋_GB2312" w:cs="仿宋"/>
                <w:kern w:val="0"/>
                <w:sz w:val="24"/>
                <w:szCs w:val="22"/>
              </w:rPr>
              <w:t>数 量</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after="200" w:line="500" w:lineRule="exact"/>
              <w:jc w:val="center"/>
              <w:textAlignment w:val="auto"/>
              <w:rPr>
                <w:rFonts w:hint="eastAsia" w:ascii="仿宋_GB2312" w:hAnsi="仿宋" w:eastAsia="仿宋_GB2312" w:cs="仿宋"/>
                <w:kern w:val="0"/>
                <w:sz w:val="24"/>
                <w:szCs w:val="22"/>
              </w:rPr>
            </w:pPr>
            <w:r>
              <w:rPr>
                <w:rFonts w:hint="eastAsia" w:ascii="仿宋_GB2312" w:hAnsi="仿宋" w:eastAsia="仿宋_GB2312" w:cs="仿宋"/>
                <w:kern w:val="0"/>
                <w:sz w:val="24"/>
                <w:szCs w:val="22"/>
              </w:rPr>
              <w:t>生产日期（批号）</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after="200" w:line="500" w:lineRule="exact"/>
              <w:jc w:val="center"/>
              <w:textAlignment w:val="auto"/>
              <w:rPr>
                <w:rFonts w:hint="eastAsia" w:ascii="仿宋_GB2312" w:hAnsi="仿宋" w:eastAsia="仿宋_GB2312" w:cs="仿宋"/>
                <w:kern w:val="0"/>
                <w:sz w:val="24"/>
                <w:szCs w:val="22"/>
              </w:rPr>
            </w:pPr>
            <w:r>
              <w:rPr>
                <w:rFonts w:hint="eastAsia" w:ascii="仿宋_GB2312" w:hAnsi="仿宋" w:eastAsia="仿宋_GB2312" w:cs="仿宋"/>
                <w:kern w:val="0"/>
                <w:sz w:val="24"/>
                <w:szCs w:val="22"/>
              </w:rPr>
              <w:t>生产单位</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after="200" w:line="500" w:lineRule="exact"/>
              <w:jc w:val="center"/>
              <w:textAlignment w:val="auto"/>
              <w:rPr>
                <w:rFonts w:hint="eastAsia" w:ascii="仿宋_GB2312" w:hAnsi="仿宋" w:eastAsia="仿宋_GB2312" w:cs="仿宋"/>
                <w:kern w:val="0"/>
                <w:sz w:val="24"/>
                <w:szCs w:val="22"/>
              </w:rPr>
            </w:pPr>
            <w:r>
              <w:rPr>
                <w:rFonts w:hint="eastAsia" w:ascii="仿宋_GB2312" w:hAnsi="仿宋" w:eastAsia="仿宋_GB2312" w:cs="仿宋"/>
                <w:kern w:val="0"/>
                <w:sz w:val="24"/>
                <w:szCs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val="0"/>
              <w:snapToGrid w:val="0"/>
              <w:spacing w:after="200" w:line="500" w:lineRule="exact"/>
              <w:ind w:firstLine="300"/>
              <w:jc w:val="left"/>
              <w:textAlignment w:val="auto"/>
              <w:rPr>
                <w:rFonts w:hint="eastAsia" w:ascii="仿宋" w:hAnsi="仿宋" w:eastAsia="仿宋" w:cs="仿宋"/>
                <w:kern w:val="0"/>
                <w:sz w:val="28"/>
                <w:szCs w:val="28"/>
              </w:rPr>
            </w:pPr>
          </w:p>
        </w:tc>
        <w:tc>
          <w:tcPr>
            <w:tcW w:w="9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val="0"/>
              <w:snapToGrid w:val="0"/>
              <w:spacing w:after="200" w:line="500" w:lineRule="exact"/>
              <w:ind w:firstLine="300"/>
              <w:jc w:val="left"/>
              <w:textAlignment w:val="auto"/>
              <w:rPr>
                <w:rFonts w:hint="eastAsia" w:ascii="仿宋" w:hAnsi="仿宋" w:eastAsia="仿宋" w:cs="仿宋"/>
                <w:kern w:val="0"/>
                <w:sz w:val="28"/>
                <w:szCs w:val="28"/>
              </w:rPr>
            </w:pPr>
          </w:p>
        </w:tc>
        <w:tc>
          <w:tcPr>
            <w:tcW w:w="14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val="0"/>
              <w:snapToGrid w:val="0"/>
              <w:spacing w:after="200" w:line="500" w:lineRule="exact"/>
              <w:ind w:firstLine="300"/>
              <w:jc w:val="left"/>
              <w:textAlignment w:val="auto"/>
              <w:rPr>
                <w:rFonts w:hint="eastAsia" w:ascii="仿宋" w:hAnsi="仿宋" w:eastAsia="仿宋" w:cs="仿宋"/>
                <w:kern w:val="0"/>
                <w:sz w:val="28"/>
                <w:szCs w:val="28"/>
              </w:rPr>
            </w:pPr>
          </w:p>
        </w:tc>
        <w:tc>
          <w:tcPr>
            <w:tcW w:w="10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val="0"/>
              <w:snapToGrid w:val="0"/>
              <w:spacing w:after="200" w:line="500" w:lineRule="exact"/>
              <w:ind w:firstLine="300"/>
              <w:jc w:val="left"/>
              <w:textAlignment w:val="auto"/>
              <w:rPr>
                <w:rFonts w:hint="eastAsia" w:ascii="仿宋" w:hAnsi="仿宋" w:eastAsia="仿宋" w:cs="仿宋"/>
                <w:kern w:val="0"/>
                <w:sz w:val="28"/>
                <w:szCs w:val="28"/>
              </w:rPr>
            </w:pPr>
          </w:p>
        </w:tc>
        <w:tc>
          <w:tcPr>
            <w:tcW w:w="22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val="0"/>
              <w:snapToGrid w:val="0"/>
              <w:spacing w:after="200" w:line="500" w:lineRule="exact"/>
              <w:ind w:firstLine="300"/>
              <w:jc w:val="left"/>
              <w:textAlignment w:val="auto"/>
              <w:rPr>
                <w:rFonts w:hint="eastAsia" w:ascii="仿宋" w:hAnsi="仿宋" w:eastAsia="仿宋" w:cs="仿宋"/>
                <w:kern w:val="0"/>
                <w:sz w:val="28"/>
                <w:szCs w:val="28"/>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val="0"/>
              <w:snapToGrid w:val="0"/>
              <w:spacing w:after="200" w:line="500" w:lineRule="exact"/>
              <w:ind w:firstLine="300"/>
              <w:jc w:val="left"/>
              <w:textAlignment w:val="auto"/>
              <w:rPr>
                <w:rFonts w:hint="eastAsia" w:ascii="仿宋" w:hAnsi="仿宋" w:eastAsia="仿宋" w:cs="仿宋"/>
                <w:kern w:val="0"/>
                <w:sz w:val="28"/>
                <w:szCs w:val="28"/>
              </w:rPr>
            </w:pPr>
          </w:p>
        </w:tc>
        <w:tc>
          <w:tcPr>
            <w:tcW w:w="9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val="0"/>
              <w:snapToGrid w:val="0"/>
              <w:spacing w:after="200" w:line="500" w:lineRule="exact"/>
              <w:ind w:firstLine="300"/>
              <w:jc w:val="left"/>
              <w:textAlignment w:val="auto"/>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val="0"/>
              <w:snapToGrid w:val="0"/>
              <w:spacing w:after="200" w:line="500" w:lineRule="exact"/>
              <w:ind w:firstLine="300"/>
              <w:jc w:val="left"/>
              <w:textAlignment w:val="auto"/>
              <w:rPr>
                <w:rFonts w:hint="eastAsia" w:ascii="仿宋" w:hAnsi="仿宋" w:eastAsia="仿宋" w:cs="仿宋"/>
                <w:kern w:val="0"/>
                <w:sz w:val="28"/>
                <w:szCs w:val="28"/>
              </w:rPr>
            </w:pPr>
          </w:p>
        </w:tc>
        <w:tc>
          <w:tcPr>
            <w:tcW w:w="9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val="0"/>
              <w:snapToGrid w:val="0"/>
              <w:spacing w:after="200" w:line="500" w:lineRule="exact"/>
              <w:ind w:firstLine="300"/>
              <w:jc w:val="left"/>
              <w:textAlignment w:val="auto"/>
              <w:rPr>
                <w:rFonts w:hint="eastAsia" w:ascii="仿宋" w:hAnsi="仿宋" w:eastAsia="仿宋" w:cs="仿宋"/>
                <w:kern w:val="0"/>
                <w:sz w:val="28"/>
                <w:szCs w:val="28"/>
              </w:rPr>
            </w:pPr>
          </w:p>
        </w:tc>
        <w:tc>
          <w:tcPr>
            <w:tcW w:w="14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val="0"/>
              <w:snapToGrid w:val="0"/>
              <w:spacing w:after="200" w:line="500" w:lineRule="exact"/>
              <w:ind w:firstLine="300"/>
              <w:jc w:val="left"/>
              <w:textAlignment w:val="auto"/>
              <w:rPr>
                <w:rFonts w:hint="eastAsia" w:ascii="仿宋" w:hAnsi="仿宋" w:eastAsia="仿宋" w:cs="仿宋"/>
                <w:kern w:val="0"/>
                <w:sz w:val="28"/>
                <w:szCs w:val="28"/>
              </w:rPr>
            </w:pPr>
          </w:p>
        </w:tc>
        <w:tc>
          <w:tcPr>
            <w:tcW w:w="10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val="0"/>
              <w:snapToGrid w:val="0"/>
              <w:spacing w:after="200" w:line="500" w:lineRule="exact"/>
              <w:ind w:firstLine="300"/>
              <w:jc w:val="left"/>
              <w:textAlignment w:val="auto"/>
              <w:rPr>
                <w:rFonts w:hint="eastAsia" w:ascii="仿宋" w:hAnsi="仿宋" w:eastAsia="仿宋" w:cs="仿宋"/>
                <w:kern w:val="0"/>
                <w:sz w:val="28"/>
                <w:szCs w:val="28"/>
              </w:rPr>
            </w:pPr>
          </w:p>
        </w:tc>
        <w:tc>
          <w:tcPr>
            <w:tcW w:w="22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val="0"/>
              <w:snapToGrid w:val="0"/>
              <w:spacing w:after="200" w:line="500" w:lineRule="exact"/>
              <w:ind w:firstLine="300"/>
              <w:jc w:val="left"/>
              <w:textAlignment w:val="auto"/>
              <w:rPr>
                <w:rFonts w:hint="eastAsia" w:ascii="仿宋" w:hAnsi="仿宋" w:eastAsia="仿宋" w:cs="仿宋"/>
                <w:kern w:val="0"/>
                <w:sz w:val="28"/>
                <w:szCs w:val="28"/>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val="0"/>
              <w:snapToGrid w:val="0"/>
              <w:spacing w:after="200" w:line="500" w:lineRule="exact"/>
              <w:ind w:firstLine="300"/>
              <w:jc w:val="left"/>
              <w:textAlignment w:val="auto"/>
              <w:rPr>
                <w:rFonts w:hint="eastAsia" w:ascii="仿宋" w:hAnsi="仿宋" w:eastAsia="仿宋" w:cs="仿宋"/>
                <w:kern w:val="0"/>
                <w:sz w:val="28"/>
                <w:szCs w:val="28"/>
              </w:rPr>
            </w:pPr>
          </w:p>
        </w:tc>
        <w:tc>
          <w:tcPr>
            <w:tcW w:w="9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val="0"/>
              <w:snapToGrid w:val="0"/>
              <w:spacing w:after="200" w:line="500" w:lineRule="exact"/>
              <w:ind w:firstLine="300"/>
              <w:jc w:val="left"/>
              <w:textAlignment w:val="auto"/>
              <w:rPr>
                <w:rFonts w:hint="eastAsia" w:ascii="仿宋" w:hAnsi="仿宋" w:eastAsia="仿宋" w:cs="仿宋"/>
                <w:kern w:val="0"/>
                <w:sz w:val="28"/>
                <w:szCs w:val="28"/>
              </w:rPr>
            </w:pPr>
          </w:p>
        </w:tc>
      </w:tr>
    </w:tbl>
    <w:p>
      <w:pPr>
        <w:keepNext w:val="0"/>
        <w:keepLines w:val="0"/>
        <w:pageBreakBefore w:val="0"/>
        <w:widowControl/>
        <w:kinsoku/>
        <w:wordWrap/>
        <w:overflowPunct/>
        <w:topLinePunct w:val="0"/>
        <w:autoSpaceDE/>
        <w:autoSpaceDN/>
        <w:bidi w:val="0"/>
        <w:adjustRightInd w:val="0"/>
        <w:snapToGrid w:val="0"/>
        <w:spacing w:after="200" w:line="500" w:lineRule="exact"/>
        <w:ind w:firstLine="560" w:firstLineChars="200"/>
        <w:jc w:val="left"/>
        <w:textAlignment w:val="auto"/>
        <w:rPr>
          <w:rFonts w:hint="eastAsia" w:ascii="仿宋_GB2312" w:hAnsi="仿宋" w:eastAsia="仿宋_GB2312" w:cs="仿宋"/>
          <w:bCs/>
          <w:kern w:val="0"/>
          <w:sz w:val="28"/>
          <w:szCs w:val="28"/>
          <w:u w:val="single"/>
        </w:rPr>
      </w:pPr>
      <w:r>
        <w:rPr>
          <w:rFonts w:hint="eastAsia" w:ascii="MS Mincho" w:hAnsi="MS Mincho" w:eastAsia="MS Mincho" w:cs="MS Mincho"/>
          <w:bCs/>
          <w:kern w:val="0"/>
          <w:sz w:val="28"/>
          <w:szCs w:val="28"/>
        </w:rPr>
        <w:t>☐</w:t>
      </w:r>
      <w:r>
        <w:rPr>
          <w:rFonts w:hint="eastAsia" w:ascii="仿宋_GB2312" w:hAnsi="仿宋" w:eastAsia="仿宋_GB2312" w:cs="仿宋"/>
          <w:bCs/>
          <w:kern w:val="0"/>
          <w:sz w:val="28"/>
          <w:szCs w:val="28"/>
        </w:rPr>
        <w:t>检验</w:t>
      </w:r>
      <w:r>
        <w:rPr>
          <w:rFonts w:hint="eastAsia" w:ascii="MS Mincho" w:hAnsi="MS Mincho" w:eastAsia="MS Mincho" w:cs="MS Mincho"/>
          <w:bCs/>
          <w:kern w:val="0"/>
          <w:sz w:val="28"/>
          <w:szCs w:val="28"/>
        </w:rPr>
        <w:t>☐</w:t>
      </w:r>
      <w:r>
        <w:rPr>
          <w:rFonts w:hint="eastAsia" w:ascii="仿宋_GB2312" w:hAnsi="仿宋" w:eastAsia="仿宋_GB2312" w:cs="仿宋"/>
          <w:bCs/>
          <w:kern w:val="0"/>
          <w:sz w:val="28"/>
          <w:szCs w:val="28"/>
        </w:rPr>
        <w:t>检疫</w:t>
      </w:r>
      <w:r>
        <w:rPr>
          <w:rFonts w:hint="eastAsia" w:ascii="MS Mincho" w:hAnsi="MS Mincho" w:eastAsia="MS Mincho" w:cs="MS Mincho"/>
          <w:bCs/>
          <w:kern w:val="0"/>
          <w:sz w:val="28"/>
          <w:szCs w:val="28"/>
        </w:rPr>
        <w:t>☐</w:t>
      </w:r>
      <w:r>
        <w:rPr>
          <w:rFonts w:hint="eastAsia" w:ascii="仿宋_GB2312" w:hAnsi="仿宋" w:eastAsia="仿宋_GB2312" w:cs="仿宋"/>
          <w:bCs/>
          <w:kern w:val="0"/>
          <w:sz w:val="28"/>
          <w:szCs w:val="28"/>
        </w:rPr>
        <w:t>检测</w:t>
      </w:r>
      <w:r>
        <w:rPr>
          <w:rFonts w:hint="eastAsia" w:ascii="MS Mincho" w:hAnsi="MS Mincho" w:eastAsia="MS Mincho" w:cs="MS Mincho"/>
          <w:bCs/>
          <w:kern w:val="0"/>
          <w:sz w:val="28"/>
          <w:szCs w:val="28"/>
        </w:rPr>
        <w:t>☐</w:t>
      </w:r>
      <w:r>
        <w:rPr>
          <w:rFonts w:hint="eastAsia" w:ascii="仿宋_GB2312" w:hAnsi="仿宋" w:eastAsia="仿宋_GB2312" w:cs="仿宋"/>
          <w:bCs/>
          <w:kern w:val="0"/>
          <w:sz w:val="28"/>
          <w:szCs w:val="28"/>
        </w:rPr>
        <w:t>技术鉴定要求：</w:t>
      </w:r>
      <w:r>
        <w:rPr>
          <w:rFonts w:hint="eastAsia" w:ascii="仿宋_GB2312" w:hAnsi="仿宋" w:eastAsia="仿宋_GB2312" w:cs="仿宋"/>
          <w:bCs/>
          <w:kern w:val="0"/>
          <w:sz w:val="28"/>
          <w:szCs w:val="28"/>
          <w:u w:val="single"/>
        </w:rPr>
        <w:t xml:space="preserve">                                 </w:t>
      </w:r>
    </w:p>
    <w:p>
      <w:pPr>
        <w:keepNext w:val="0"/>
        <w:keepLines w:val="0"/>
        <w:pageBreakBefore w:val="0"/>
        <w:widowControl/>
        <w:kinsoku/>
        <w:wordWrap/>
        <w:overflowPunct/>
        <w:topLinePunct w:val="0"/>
        <w:autoSpaceDE/>
        <w:autoSpaceDN/>
        <w:bidi w:val="0"/>
        <w:adjustRightInd w:val="0"/>
        <w:snapToGrid w:val="0"/>
        <w:spacing w:after="200" w:line="500" w:lineRule="exact"/>
        <w:jc w:val="left"/>
        <w:textAlignment w:val="auto"/>
        <w:rPr>
          <w:rFonts w:hint="eastAsia" w:ascii="仿宋_GB2312" w:hAnsi="仿宋" w:eastAsia="仿宋_GB2312" w:cs="仿宋"/>
          <w:bCs/>
          <w:kern w:val="0"/>
          <w:sz w:val="28"/>
          <w:szCs w:val="28"/>
          <w:u w:val="single"/>
        </w:rPr>
      </w:pPr>
      <w:r>
        <w:rPr>
          <w:rFonts w:hint="eastAsia" w:ascii="仿宋_GB2312" w:hAnsi="仿宋" w:eastAsia="仿宋_GB2312" w:cs="仿宋"/>
          <w:bCs/>
          <w:kern w:val="0"/>
          <w:sz w:val="28"/>
          <w:szCs w:val="28"/>
          <w:u w:val="single"/>
        </w:rPr>
        <w:t xml:space="preserve">                                                                                 </w:t>
      </w:r>
    </w:p>
    <w:p>
      <w:pPr>
        <w:keepNext w:val="0"/>
        <w:keepLines w:val="0"/>
        <w:pageBreakBefore w:val="0"/>
        <w:widowControl/>
        <w:kinsoku/>
        <w:wordWrap/>
        <w:overflowPunct/>
        <w:topLinePunct w:val="0"/>
        <w:autoSpaceDE/>
        <w:autoSpaceDN/>
        <w:bidi w:val="0"/>
        <w:adjustRightInd w:val="0"/>
        <w:snapToGrid w:val="0"/>
        <w:spacing w:after="200" w:line="500" w:lineRule="exact"/>
        <w:ind w:firstLine="560" w:firstLineChars="200"/>
        <w:jc w:val="left"/>
        <w:textAlignment w:val="auto"/>
        <w:rPr>
          <w:rFonts w:hint="eastAsia" w:ascii="仿宋_GB2312" w:hAnsi="仿宋" w:eastAsia="仿宋_GB2312" w:cs="仿宋"/>
          <w:bCs/>
          <w:kern w:val="0"/>
          <w:sz w:val="28"/>
          <w:szCs w:val="28"/>
        </w:rPr>
      </w:pPr>
      <w:r>
        <w:rPr>
          <w:rFonts w:hint="eastAsia" w:ascii="仿宋_GB2312" w:hAnsi="仿宋" w:eastAsia="仿宋_GB2312" w:cs="仿宋"/>
          <w:bCs/>
          <w:kern w:val="0"/>
          <w:sz w:val="28"/>
          <w:szCs w:val="28"/>
        </w:rPr>
        <w:t>请于</w:t>
      </w:r>
      <w:r>
        <w:rPr>
          <w:rFonts w:hint="eastAsia" w:ascii="仿宋_GB2312" w:hAnsi="仿宋" w:eastAsia="仿宋_GB2312" w:cs="仿宋"/>
          <w:bCs/>
          <w:kern w:val="0"/>
          <w:sz w:val="28"/>
          <w:szCs w:val="28"/>
          <w:u w:val="single"/>
        </w:rPr>
        <w:t xml:space="preserve">   </w:t>
      </w:r>
      <w:r>
        <w:rPr>
          <w:rFonts w:hint="eastAsia" w:ascii="仿宋_GB2312" w:hAnsi="仿宋" w:eastAsia="仿宋_GB2312" w:cs="仿宋"/>
          <w:bCs/>
          <w:kern w:val="0"/>
          <w:sz w:val="28"/>
          <w:szCs w:val="28"/>
        </w:rPr>
        <w:t>年</w:t>
      </w:r>
      <w:r>
        <w:rPr>
          <w:rFonts w:hint="eastAsia" w:ascii="仿宋_GB2312" w:hAnsi="仿宋" w:eastAsia="仿宋_GB2312" w:cs="仿宋"/>
          <w:bCs/>
          <w:kern w:val="0"/>
          <w:sz w:val="28"/>
          <w:szCs w:val="28"/>
          <w:u w:val="single"/>
        </w:rPr>
        <w:t xml:space="preserve">   </w:t>
      </w:r>
      <w:r>
        <w:rPr>
          <w:rFonts w:hint="eastAsia" w:ascii="仿宋_GB2312" w:hAnsi="仿宋" w:eastAsia="仿宋_GB2312" w:cs="仿宋"/>
          <w:bCs/>
          <w:kern w:val="0"/>
          <w:sz w:val="28"/>
          <w:szCs w:val="28"/>
        </w:rPr>
        <w:t>月</w:t>
      </w:r>
      <w:r>
        <w:rPr>
          <w:rFonts w:hint="eastAsia" w:ascii="仿宋_GB2312" w:hAnsi="仿宋" w:eastAsia="仿宋_GB2312" w:cs="仿宋"/>
          <w:bCs/>
          <w:kern w:val="0"/>
          <w:sz w:val="28"/>
          <w:szCs w:val="28"/>
          <w:u w:val="single"/>
        </w:rPr>
        <w:t xml:space="preserve">   </w:t>
      </w:r>
      <w:r>
        <w:rPr>
          <w:rFonts w:hint="eastAsia" w:ascii="仿宋_GB2312" w:hAnsi="仿宋" w:eastAsia="仿宋_GB2312" w:cs="仿宋"/>
          <w:bCs/>
          <w:kern w:val="0"/>
          <w:sz w:val="28"/>
          <w:szCs w:val="28"/>
        </w:rPr>
        <w:t>日前提交</w:t>
      </w:r>
      <w:r>
        <w:rPr>
          <w:rFonts w:hint="eastAsia" w:ascii="MS Mincho" w:hAnsi="MS Mincho" w:eastAsia="MS Mincho" w:cs="MS Mincho"/>
          <w:bCs/>
          <w:kern w:val="0"/>
          <w:sz w:val="28"/>
          <w:szCs w:val="28"/>
        </w:rPr>
        <w:t>☐</w:t>
      </w:r>
      <w:r>
        <w:rPr>
          <w:rFonts w:hint="eastAsia" w:ascii="仿宋_GB2312" w:hAnsi="仿宋" w:eastAsia="仿宋_GB2312" w:cs="仿宋"/>
          <w:bCs/>
          <w:kern w:val="0"/>
          <w:sz w:val="28"/>
          <w:szCs w:val="28"/>
        </w:rPr>
        <w:t>检验</w:t>
      </w:r>
      <w:r>
        <w:rPr>
          <w:rFonts w:hint="eastAsia" w:ascii="MS Mincho" w:hAnsi="MS Mincho" w:eastAsia="MS Mincho" w:cs="MS Mincho"/>
          <w:bCs/>
          <w:kern w:val="0"/>
          <w:sz w:val="28"/>
          <w:szCs w:val="28"/>
        </w:rPr>
        <w:t>☐</w:t>
      </w:r>
      <w:r>
        <w:rPr>
          <w:rFonts w:hint="eastAsia" w:ascii="仿宋_GB2312" w:hAnsi="仿宋" w:eastAsia="仿宋_GB2312" w:cs="仿宋"/>
          <w:bCs/>
          <w:kern w:val="0"/>
          <w:sz w:val="28"/>
          <w:szCs w:val="28"/>
        </w:rPr>
        <w:t>检疫</w:t>
      </w:r>
      <w:r>
        <w:rPr>
          <w:rFonts w:hint="eastAsia" w:ascii="MS Mincho" w:hAnsi="MS Mincho" w:eastAsia="MS Mincho" w:cs="MS Mincho"/>
          <w:bCs/>
          <w:kern w:val="0"/>
          <w:sz w:val="28"/>
          <w:szCs w:val="28"/>
        </w:rPr>
        <w:t>☐</w:t>
      </w:r>
      <w:r>
        <w:rPr>
          <w:rFonts w:hint="eastAsia" w:ascii="仿宋_GB2312" w:hAnsi="仿宋" w:eastAsia="仿宋_GB2312" w:cs="仿宋"/>
          <w:bCs/>
          <w:kern w:val="0"/>
          <w:sz w:val="28"/>
          <w:szCs w:val="28"/>
        </w:rPr>
        <w:t>检测</w:t>
      </w:r>
      <w:r>
        <w:rPr>
          <w:rFonts w:hint="eastAsia" w:ascii="MS Mincho" w:hAnsi="MS Mincho" w:eastAsia="MS Mincho" w:cs="MS Mincho"/>
          <w:bCs/>
          <w:kern w:val="0"/>
          <w:sz w:val="28"/>
          <w:szCs w:val="28"/>
        </w:rPr>
        <w:t>☐</w:t>
      </w:r>
      <w:r>
        <w:rPr>
          <w:rFonts w:hint="eastAsia" w:ascii="仿宋_GB2312" w:hAnsi="仿宋" w:eastAsia="仿宋_GB2312" w:cs="仿宋"/>
          <w:bCs/>
          <w:kern w:val="0"/>
          <w:sz w:val="28"/>
          <w:szCs w:val="28"/>
        </w:rPr>
        <w:t>技术鉴定报告书，报告需载明以下内容：一是送检材料种类、数量、特征；二是技术鉴定的内容、依据、使用的科学技术手段、过程及明确结论；三是技术鉴定人员资格的说明；四是其他需要说明的内容。</w:t>
      </w:r>
    </w:p>
    <w:p>
      <w:pPr>
        <w:keepNext w:val="0"/>
        <w:keepLines w:val="0"/>
        <w:pageBreakBefore w:val="0"/>
        <w:widowControl/>
        <w:kinsoku/>
        <w:wordWrap/>
        <w:overflowPunct/>
        <w:topLinePunct w:val="0"/>
        <w:autoSpaceDE/>
        <w:autoSpaceDN/>
        <w:bidi w:val="0"/>
        <w:adjustRightInd w:val="0"/>
        <w:snapToGrid w:val="0"/>
        <w:spacing w:after="200" w:line="500" w:lineRule="exact"/>
        <w:ind w:firstLine="560" w:firstLineChars="200"/>
        <w:jc w:val="left"/>
        <w:textAlignment w:val="auto"/>
        <w:rPr>
          <w:rFonts w:hint="eastAsia" w:ascii="仿宋_GB2312" w:hAnsi="仿宋" w:eastAsia="仿宋_GB2312" w:cs="仿宋"/>
          <w:kern w:val="0"/>
          <w:sz w:val="28"/>
          <w:szCs w:val="28"/>
        </w:rPr>
      </w:pPr>
      <w:r>
        <w:rPr>
          <w:rFonts w:hint="eastAsia" w:ascii="仿宋_GB2312" w:hAnsi="仿宋" w:eastAsia="仿宋_GB2312" w:cs="仿宋"/>
          <w:kern w:val="0"/>
          <w:sz w:val="28"/>
          <w:szCs w:val="28"/>
        </w:rPr>
        <w:t>联系人：</w:t>
      </w:r>
      <w:r>
        <w:rPr>
          <w:rFonts w:hint="eastAsia" w:ascii="仿宋_GB2312" w:hAnsi="仿宋" w:eastAsia="仿宋_GB2312" w:cs="仿宋"/>
          <w:kern w:val="0"/>
          <w:sz w:val="28"/>
          <w:szCs w:val="28"/>
          <w:u w:val="single"/>
        </w:rPr>
        <w:t xml:space="preserve">                   </w:t>
      </w:r>
      <w:r>
        <w:rPr>
          <w:rFonts w:hint="eastAsia" w:ascii="仿宋_GB2312" w:hAnsi="仿宋" w:eastAsia="仿宋_GB2312" w:cs="仿宋"/>
          <w:kern w:val="0"/>
          <w:sz w:val="28"/>
          <w:szCs w:val="28"/>
        </w:rPr>
        <w:t>联系电话：</w:t>
      </w:r>
      <w:r>
        <w:rPr>
          <w:rFonts w:hint="eastAsia" w:ascii="仿宋_GB2312" w:hAnsi="仿宋" w:eastAsia="仿宋_GB2312" w:cs="仿宋"/>
          <w:kern w:val="0"/>
          <w:sz w:val="28"/>
          <w:szCs w:val="28"/>
          <w:u w:val="single"/>
        </w:rPr>
        <w:t xml:space="preserve">                                                       </w:t>
      </w:r>
    </w:p>
    <w:p>
      <w:pPr>
        <w:keepNext w:val="0"/>
        <w:keepLines w:val="0"/>
        <w:pageBreakBefore w:val="0"/>
        <w:widowControl/>
        <w:kinsoku/>
        <w:overflowPunct/>
        <w:topLinePunct w:val="0"/>
        <w:autoSpaceDE/>
        <w:autoSpaceDN/>
        <w:bidi w:val="0"/>
        <w:adjustRightInd w:val="0"/>
        <w:snapToGrid w:val="0"/>
        <w:spacing w:after="200" w:line="500" w:lineRule="exact"/>
        <w:ind w:right="1280" w:rightChars="400"/>
        <w:jc w:val="right"/>
        <w:textAlignment w:val="auto"/>
        <w:rPr>
          <w:rFonts w:ascii="仿宋_GB2312" w:hAnsi="仿宋_GB2312" w:eastAsia="仿宋_GB2312" w:cs="仿宋_GB2312"/>
          <w:kern w:val="0"/>
          <w:sz w:val="28"/>
          <w:szCs w:val="30"/>
        </w:rPr>
      </w:pPr>
      <w:r>
        <w:rPr>
          <w:rFonts w:hint="eastAsia" w:ascii="仿宋_GB2312" w:hAnsi="仿宋_GB2312" w:eastAsia="仿宋_GB2312" w:cs="仿宋_GB2312"/>
          <w:kern w:val="0"/>
          <w:sz w:val="28"/>
          <w:szCs w:val="28"/>
        </w:rPr>
        <w:t>行政机关名称（印章）</w:t>
      </w:r>
    </w:p>
    <w:p>
      <w:pPr>
        <w:keepNext w:val="0"/>
        <w:keepLines w:val="0"/>
        <w:pageBreakBefore w:val="0"/>
        <w:widowControl/>
        <w:kinsoku/>
        <w:wordWrap w:val="0"/>
        <w:overflowPunct/>
        <w:topLinePunct w:val="0"/>
        <w:autoSpaceDE/>
        <w:autoSpaceDN/>
        <w:bidi w:val="0"/>
        <w:adjustRightInd w:val="0"/>
        <w:snapToGrid w:val="0"/>
        <w:spacing w:after="200" w:line="500" w:lineRule="exact"/>
        <w:jc w:val="right"/>
        <w:textAlignment w:val="auto"/>
        <w:rPr>
          <w:rFonts w:hint="eastAsia" w:ascii="仿宋_GB2312" w:hAnsi="仿宋_GB2312" w:eastAsia="仿宋_GB2312" w:cs="仿宋_GB2312"/>
          <w:kern w:val="0"/>
          <w:sz w:val="28"/>
          <w:szCs w:val="30"/>
        </w:rPr>
      </w:pPr>
      <w:r>
        <w:rPr>
          <w:rFonts w:hint="eastAsia" w:ascii="仿宋_GB2312" w:hAnsi="仿宋_GB2312" w:eastAsia="仿宋_GB2312" w:cs="仿宋_GB2312"/>
          <w:kern w:val="0"/>
          <w:sz w:val="28"/>
          <w:szCs w:val="30"/>
        </w:rPr>
        <w:t xml:space="preserve">　　　　　　　　　　　　　           年　月　日               </w:t>
      </w:r>
    </w:p>
    <w:p>
      <w:pPr>
        <w:widowControl/>
        <w:adjustRightInd w:val="0"/>
        <w:snapToGrid w:val="0"/>
        <w:spacing w:before="240" w:beforeLines="100" w:after="200" w:line="560" w:lineRule="exact"/>
        <w:jc w:val="center"/>
        <w:rPr>
          <w:rFonts w:hint="eastAsia" w:ascii="方正小标宋简体" w:hAnsi="方正小标宋简体" w:eastAsia="方正小标宋简体" w:cs="方正小标宋简体"/>
          <w:bCs/>
          <w:kern w:val="0"/>
          <w:sz w:val="44"/>
          <w:szCs w:val="44"/>
        </w:rPr>
      </w:pPr>
    </w:p>
    <w:p>
      <w:pPr>
        <w:widowControl/>
        <w:adjustRightInd w:val="0"/>
        <w:snapToGrid w:val="0"/>
        <w:spacing w:before="240" w:beforeLines="100" w:after="200" w:line="560" w:lineRule="exact"/>
        <w:jc w:val="center"/>
        <w:rPr>
          <w:rFonts w:hint="eastAsia" w:ascii="方正小标宋简体" w:hAnsi="方正小标宋简体" w:eastAsia="方正小标宋简体" w:cs="方正小标宋简体"/>
          <w:bCs/>
          <w:kern w:val="0"/>
          <w:sz w:val="44"/>
          <w:szCs w:val="44"/>
        </w:rPr>
      </w:pPr>
    </w:p>
    <w:p>
      <w:pPr>
        <w:widowControl/>
        <w:adjustRightInd w:val="0"/>
        <w:snapToGrid w:val="0"/>
        <w:spacing w:before="240" w:beforeLines="100" w:after="200" w:line="560" w:lineRule="exact"/>
        <w:jc w:val="center"/>
        <w:rPr>
          <w:rFonts w:hint="eastAsia" w:ascii="方正小标宋简体" w:hAnsi="方正小标宋简体" w:eastAsia="方正小标宋简体" w:cs="方正小标宋简体"/>
          <w:bCs/>
          <w:i/>
          <w:iCs/>
          <w:kern w:val="0"/>
          <w:sz w:val="44"/>
          <w:szCs w:val="44"/>
          <w:u w:val="single"/>
        </w:rPr>
      </w:pPr>
      <w:r>
        <w:rPr>
          <w:rFonts w:hint="eastAsia" w:ascii="方正小标宋简体" w:hAnsi="方正小标宋简体" w:eastAsia="方正小标宋简体" w:cs="方正小标宋简体"/>
          <w:bCs/>
          <w:kern w:val="0"/>
          <w:sz w:val="44"/>
          <w:szCs w:val="44"/>
        </w:rPr>
        <w:t>检验/检疫/检测/技术鉴定结果告知书</w:t>
      </w:r>
    </w:p>
    <w:p>
      <w:pPr>
        <w:widowControl/>
        <w:adjustRightInd w:val="0"/>
        <w:snapToGrid w:val="0"/>
        <w:spacing w:after="240" w:afterLines="100" w:line="560" w:lineRule="exact"/>
        <w:jc w:val="center"/>
        <w:rPr>
          <w:rFonts w:ascii="Times New Roman" w:hAnsi="Times New Roman" w:eastAsia="仿宋_GB2312" w:cs="黑体"/>
          <w:kern w:val="0"/>
          <w:sz w:val="32"/>
          <w:szCs w:val="20"/>
        </w:rPr>
      </w:pPr>
      <w:r>
        <w:rPr>
          <w:rFonts w:hint="eastAsia" w:ascii="楷体_GB2312" w:hAnsi="楷体_GB2312" w:eastAsia="楷体_GB2312" w:cs="黑体"/>
          <w:kern w:val="0"/>
          <w:sz w:val="32"/>
          <w:szCs w:val="28"/>
        </w:rPr>
        <w:t>（文号）</w:t>
      </w:r>
    </w:p>
    <w:p>
      <w:pPr>
        <w:widowControl/>
        <w:adjustRightInd w:val="0"/>
        <w:snapToGrid w:val="0"/>
        <w:spacing w:after="200" w:line="580" w:lineRule="exact"/>
        <w:jc w:val="left"/>
        <w:rPr>
          <w:rFonts w:hint="eastAsia" w:ascii="仿宋_GB2312" w:hAnsi="仿宋" w:eastAsia="仿宋_GB2312" w:cs="仿宋"/>
          <w:kern w:val="0"/>
          <w:sz w:val="28"/>
          <w:szCs w:val="28"/>
          <w:lang w:eastAsia="zh-CN"/>
        </w:rPr>
      </w:pPr>
      <w:r>
        <w:rPr>
          <w:rFonts w:hint="eastAsia" w:ascii="仿宋_GB2312" w:hAnsi="仿宋" w:eastAsia="仿宋_GB2312" w:cs="仿宋"/>
          <w:kern w:val="0"/>
          <w:sz w:val="28"/>
          <w:szCs w:val="28"/>
          <w:u w:val="single"/>
        </w:rPr>
        <w:t xml:space="preserve">                    </w:t>
      </w:r>
      <w:r>
        <w:rPr>
          <w:rFonts w:hint="eastAsia" w:ascii="仿宋_GB2312" w:hAnsi="仿宋" w:eastAsia="仿宋_GB2312" w:cs="仿宋"/>
          <w:kern w:val="0"/>
          <w:sz w:val="28"/>
          <w:szCs w:val="28"/>
          <w:u w:val="none"/>
          <w:lang w:eastAsia="zh-CN"/>
        </w:rPr>
        <w:t>：</w:t>
      </w:r>
    </w:p>
    <w:p>
      <w:pPr>
        <w:widowControl/>
        <w:adjustRightInd w:val="0"/>
        <w:snapToGrid w:val="0"/>
        <w:spacing w:after="200" w:line="580" w:lineRule="exact"/>
        <w:jc w:val="left"/>
        <w:rPr>
          <w:rFonts w:hint="eastAsia" w:ascii="仿宋_GB2312" w:hAnsi="仿宋" w:eastAsia="仿宋_GB2312" w:cs="仿宋"/>
          <w:kern w:val="0"/>
          <w:sz w:val="28"/>
          <w:szCs w:val="28"/>
          <w:u w:val="single"/>
        </w:rPr>
      </w:pPr>
      <w:r>
        <w:rPr>
          <w:rFonts w:hint="eastAsia" w:ascii="宋体" w:hAnsi="宋体" w:eastAsia="微软雅黑" w:cs="仿宋"/>
          <w:kern w:val="0"/>
          <w:sz w:val="28"/>
          <w:szCs w:val="28"/>
        </w:rPr>
        <w:t>□</w:t>
      </w:r>
      <w:r>
        <w:rPr>
          <w:rFonts w:hint="eastAsia" w:ascii="仿宋_GB2312" w:hAnsi="仿宋" w:eastAsia="仿宋_GB2312" w:cs="仿宋"/>
          <w:kern w:val="0"/>
          <w:sz w:val="28"/>
          <w:szCs w:val="28"/>
        </w:rPr>
        <w:t>公民身份证号码：</w:t>
      </w:r>
      <w:r>
        <w:rPr>
          <w:rFonts w:hint="eastAsia" w:ascii="仿宋_GB2312" w:hAnsi="仿宋" w:eastAsia="仿宋_GB2312" w:cs="仿宋"/>
          <w:kern w:val="0"/>
          <w:sz w:val="28"/>
          <w:szCs w:val="28"/>
          <w:u w:val="single"/>
        </w:rPr>
        <w:t xml:space="preserve">          </w:t>
      </w:r>
      <w:r>
        <w:rPr>
          <w:rFonts w:hint="eastAsia" w:ascii="仿宋_GB2312" w:hAnsi="仿宋" w:eastAsia="仿宋_GB2312" w:cs="仿宋"/>
          <w:kern w:val="0"/>
          <w:sz w:val="28"/>
          <w:szCs w:val="28"/>
        </w:rPr>
        <w:t>住址：</w:t>
      </w:r>
      <w:r>
        <w:rPr>
          <w:rFonts w:hint="eastAsia" w:ascii="仿宋_GB2312" w:hAnsi="仿宋" w:eastAsia="仿宋_GB2312" w:cs="仿宋"/>
          <w:kern w:val="0"/>
          <w:sz w:val="28"/>
          <w:szCs w:val="28"/>
          <w:u w:val="single"/>
        </w:rPr>
        <w:t xml:space="preserve">                          </w:t>
      </w:r>
    </w:p>
    <w:p>
      <w:pPr>
        <w:widowControl/>
        <w:adjustRightInd w:val="0"/>
        <w:snapToGrid w:val="0"/>
        <w:spacing w:after="200" w:line="580" w:lineRule="exact"/>
        <w:jc w:val="left"/>
        <w:rPr>
          <w:rFonts w:hint="eastAsia" w:ascii="仿宋_GB2312" w:hAnsi="仿宋" w:eastAsia="仿宋_GB2312" w:cs="仿宋"/>
          <w:kern w:val="0"/>
          <w:sz w:val="28"/>
          <w:szCs w:val="28"/>
          <w:u w:val="single"/>
        </w:rPr>
      </w:pPr>
      <w:r>
        <w:rPr>
          <w:rFonts w:hint="eastAsia" w:ascii="宋体" w:hAnsi="宋体" w:eastAsia="微软雅黑" w:cs="仿宋"/>
          <w:kern w:val="0"/>
          <w:sz w:val="28"/>
          <w:szCs w:val="28"/>
        </w:rPr>
        <w:t>□</w:t>
      </w:r>
      <w:r>
        <w:rPr>
          <w:rFonts w:hint="eastAsia" w:ascii="仿宋_GB2312" w:hAnsi="仿宋" w:eastAsia="仿宋_GB2312" w:cs="仿宋"/>
          <w:kern w:val="0"/>
          <w:sz w:val="28"/>
          <w:szCs w:val="28"/>
        </w:rPr>
        <w:t>法人/其他组织统一社会信用代码：</w:t>
      </w:r>
      <w:r>
        <w:rPr>
          <w:rFonts w:hint="eastAsia" w:ascii="仿宋_GB2312" w:hAnsi="仿宋" w:eastAsia="仿宋_GB2312" w:cs="仿宋"/>
          <w:kern w:val="0"/>
          <w:sz w:val="28"/>
          <w:szCs w:val="28"/>
          <w:u w:val="single"/>
        </w:rPr>
        <w:t xml:space="preserve">                           </w:t>
      </w:r>
    </w:p>
    <w:p>
      <w:pPr>
        <w:widowControl/>
        <w:adjustRightInd w:val="0"/>
        <w:snapToGrid w:val="0"/>
        <w:spacing w:after="200" w:line="580" w:lineRule="exact"/>
        <w:jc w:val="left"/>
        <w:rPr>
          <w:rFonts w:hint="eastAsia" w:ascii="仿宋_GB2312" w:hAnsi="仿宋" w:eastAsia="仿宋_GB2312" w:cs="仿宋"/>
          <w:kern w:val="0"/>
          <w:sz w:val="28"/>
          <w:szCs w:val="28"/>
          <w:u w:val="single"/>
        </w:rPr>
      </w:pPr>
      <w:r>
        <w:rPr>
          <w:rFonts w:hint="eastAsia" w:ascii="仿宋_GB2312" w:hAnsi="仿宋" w:eastAsia="仿宋_GB2312" w:cs="仿宋"/>
          <w:kern w:val="0"/>
          <w:sz w:val="28"/>
          <w:szCs w:val="28"/>
        </w:rPr>
        <w:t>法定代表人（负责人）：</w:t>
      </w:r>
      <w:r>
        <w:rPr>
          <w:rFonts w:hint="eastAsia" w:ascii="仿宋_GB2312" w:hAnsi="仿宋" w:eastAsia="仿宋_GB2312" w:cs="仿宋"/>
          <w:kern w:val="0"/>
          <w:sz w:val="28"/>
          <w:szCs w:val="28"/>
          <w:u w:val="single"/>
        </w:rPr>
        <w:t xml:space="preserve">           </w:t>
      </w:r>
      <w:r>
        <w:rPr>
          <w:rFonts w:hint="eastAsia" w:ascii="仿宋_GB2312" w:hAnsi="仿宋" w:eastAsia="仿宋_GB2312" w:cs="仿宋"/>
          <w:kern w:val="0"/>
          <w:sz w:val="28"/>
          <w:szCs w:val="28"/>
        </w:rPr>
        <w:t xml:space="preserve"> 地址：</w:t>
      </w:r>
      <w:r>
        <w:rPr>
          <w:rFonts w:hint="eastAsia" w:ascii="仿宋_GB2312" w:hAnsi="仿宋" w:eastAsia="仿宋_GB2312" w:cs="仿宋"/>
          <w:kern w:val="0"/>
          <w:sz w:val="28"/>
          <w:szCs w:val="28"/>
          <w:u w:val="single"/>
        </w:rPr>
        <w:t xml:space="preserve">                    </w:t>
      </w:r>
    </w:p>
    <w:p>
      <w:pPr>
        <w:widowControl/>
        <w:adjustRightInd w:val="0"/>
        <w:snapToGrid w:val="0"/>
        <w:spacing w:after="200" w:line="580" w:lineRule="exact"/>
        <w:ind w:firstLine="560" w:firstLineChars="200"/>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你（单位）</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bCs/>
          <w:kern w:val="0"/>
          <w:sz w:val="28"/>
          <w:szCs w:val="28"/>
        </w:rPr>
        <w:t>经</w:t>
      </w:r>
      <w:r>
        <w:rPr>
          <w:rFonts w:hint="eastAsia" w:ascii="宋体" w:hAnsi="宋体" w:eastAsia="微软雅黑" w:cs="仿宋"/>
          <w:kern w:val="0"/>
          <w:sz w:val="28"/>
          <w:szCs w:val="28"/>
        </w:rPr>
        <w:t>□</w:t>
      </w:r>
      <w:r>
        <w:rPr>
          <w:rFonts w:hint="eastAsia" w:ascii="仿宋_GB2312" w:hAnsi="仿宋_GB2312" w:eastAsia="仿宋_GB2312" w:cs="仿宋_GB2312"/>
          <w:bCs/>
          <w:kern w:val="0"/>
          <w:sz w:val="28"/>
          <w:szCs w:val="28"/>
        </w:rPr>
        <w:t>检验</w:t>
      </w:r>
      <w:r>
        <w:rPr>
          <w:rFonts w:hint="eastAsia" w:ascii="宋体" w:hAnsi="宋体" w:eastAsia="微软雅黑" w:cs="仿宋"/>
          <w:kern w:val="0"/>
          <w:sz w:val="28"/>
          <w:szCs w:val="28"/>
        </w:rPr>
        <w:t>□</w:t>
      </w:r>
      <w:r>
        <w:rPr>
          <w:rFonts w:hint="eastAsia" w:ascii="仿宋_GB2312" w:hAnsi="仿宋_GB2312" w:eastAsia="仿宋_GB2312" w:cs="仿宋_GB2312"/>
          <w:bCs/>
          <w:kern w:val="0"/>
          <w:sz w:val="28"/>
          <w:szCs w:val="28"/>
        </w:rPr>
        <w:t>检疫</w:t>
      </w:r>
      <w:r>
        <w:rPr>
          <w:rFonts w:hint="eastAsia" w:ascii="宋体" w:hAnsi="宋体" w:eastAsia="微软雅黑" w:cs="仿宋"/>
          <w:kern w:val="0"/>
          <w:sz w:val="28"/>
          <w:szCs w:val="28"/>
        </w:rPr>
        <w:t>□</w:t>
      </w:r>
      <w:r>
        <w:rPr>
          <w:rFonts w:hint="eastAsia" w:ascii="仿宋_GB2312" w:hAnsi="仿宋_GB2312" w:eastAsia="仿宋_GB2312" w:cs="仿宋_GB2312"/>
          <w:bCs/>
          <w:kern w:val="0"/>
          <w:sz w:val="28"/>
          <w:szCs w:val="28"/>
        </w:rPr>
        <w:t>检测</w:t>
      </w:r>
      <w:r>
        <w:rPr>
          <w:rFonts w:hint="eastAsia" w:ascii="宋体" w:hAnsi="宋体" w:eastAsia="微软雅黑" w:cs="仿宋"/>
          <w:kern w:val="0"/>
          <w:sz w:val="28"/>
          <w:szCs w:val="28"/>
        </w:rPr>
        <w:t>□</w:t>
      </w:r>
      <w:r>
        <w:rPr>
          <w:rFonts w:hint="eastAsia" w:ascii="仿宋_GB2312" w:hAnsi="仿宋_GB2312" w:eastAsia="仿宋_GB2312" w:cs="仿宋_GB2312"/>
          <w:bCs/>
          <w:kern w:val="0"/>
          <w:sz w:val="28"/>
          <w:szCs w:val="28"/>
        </w:rPr>
        <w:t>技术鉴定，结果为</w:t>
      </w:r>
      <w:r>
        <w:rPr>
          <w:rFonts w:hint="eastAsia" w:ascii="仿宋_GB2312" w:hAnsi="仿宋_GB2312" w:eastAsia="仿宋_GB2312" w:cs="仿宋_GB2312"/>
          <w:i/>
          <w:iCs/>
          <w:kern w:val="0"/>
          <w:sz w:val="28"/>
          <w:szCs w:val="28"/>
          <w:u w:val="single"/>
        </w:rPr>
        <w:t xml:space="preserve">                         </w:t>
      </w:r>
      <w:r>
        <w:rPr>
          <w:rFonts w:hint="eastAsia" w:ascii="仿宋_GB2312" w:hAnsi="仿宋_GB2312" w:eastAsia="仿宋_GB2312" w:cs="仿宋_GB2312"/>
          <w:bCs/>
          <w:kern w:val="0"/>
          <w:sz w:val="28"/>
          <w:szCs w:val="28"/>
        </w:rPr>
        <w:t>。</w:t>
      </w:r>
    </w:p>
    <w:p>
      <w:pPr>
        <w:widowControl/>
        <w:adjustRightInd w:val="0"/>
        <w:snapToGrid w:val="0"/>
        <w:spacing w:after="200" w:line="580" w:lineRule="exact"/>
        <w:ind w:firstLine="560" w:firstLineChars="200"/>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你（单位）如对该</w:t>
      </w:r>
      <w:r>
        <w:rPr>
          <w:rFonts w:hint="eastAsia" w:ascii="宋体" w:hAnsi="宋体" w:eastAsia="微软雅黑" w:cs="仿宋"/>
          <w:kern w:val="0"/>
          <w:sz w:val="28"/>
          <w:szCs w:val="28"/>
        </w:rPr>
        <w:t>□</w:t>
      </w:r>
      <w:r>
        <w:rPr>
          <w:rFonts w:hint="eastAsia" w:ascii="仿宋_GB2312" w:hAnsi="仿宋_GB2312" w:eastAsia="仿宋_GB2312" w:cs="仿宋_GB2312"/>
          <w:bCs/>
          <w:kern w:val="0"/>
          <w:sz w:val="28"/>
          <w:szCs w:val="28"/>
        </w:rPr>
        <w:t>检验</w:t>
      </w:r>
      <w:r>
        <w:rPr>
          <w:rFonts w:hint="eastAsia" w:ascii="宋体" w:hAnsi="宋体" w:eastAsia="微软雅黑" w:cs="仿宋"/>
          <w:kern w:val="0"/>
          <w:sz w:val="28"/>
          <w:szCs w:val="28"/>
        </w:rPr>
        <w:t>□</w:t>
      </w:r>
      <w:r>
        <w:rPr>
          <w:rFonts w:hint="eastAsia" w:ascii="仿宋_GB2312" w:hAnsi="仿宋_GB2312" w:eastAsia="仿宋_GB2312" w:cs="仿宋_GB2312"/>
          <w:bCs/>
          <w:kern w:val="0"/>
          <w:sz w:val="28"/>
          <w:szCs w:val="28"/>
        </w:rPr>
        <w:t>检疫</w:t>
      </w:r>
      <w:r>
        <w:rPr>
          <w:rFonts w:hint="eastAsia" w:ascii="宋体" w:hAnsi="宋体" w:eastAsia="微软雅黑" w:cs="仿宋"/>
          <w:kern w:val="0"/>
          <w:sz w:val="28"/>
          <w:szCs w:val="28"/>
        </w:rPr>
        <w:t>□</w:t>
      </w:r>
      <w:r>
        <w:rPr>
          <w:rFonts w:hint="eastAsia" w:ascii="仿宋_GB2312" w:hAnsi="仿宋_GB2312" w:eastAsia="仿宋_GB2312" w:cs="仿宋_GB2312"/>
          <w:bCs/>
          <w:kern w:val="0"/>
          <w:sz w:val="28"/>
          <w:szCs w:val="28"/>
        </w:rPr>
        <w:t>检测</w:t>
      </w:r>
      <w:r>
        <w:rPr>
          <w:rFonts w:hint="eastAsia" w:ascii="宋体" w:hAnsi="宋体" w:eastAsia="微软雅黑" w:cs="仿宋"/>
          <w:kern w:val="0"/>
          <w:sz w:val="28"/>
          <w:szCs w:val="28"/>
        </w:rPr>
        <w:t>□</w:t>
      </w:r>
      <w:r>
        <w:rPr>
          <w:rFonts w:hint="eastAsia" w:ascii="仿宋_GB2312" w:hAnsi="仿宋_GB2312" w:eastAsia="仿宋_GB2312" w:cs="仿宋_GB2312"/>
          <w:bCs/>
          <w:kern w:val="0"/>
          <w:sz w:val="28"/>
          <w:szCs w:val="28"/>
        </w:rPr>
        <w:t>技术鉴定结果有异议，请在接到本告知书之日起</w:t>
      </w:r>
      <w:r>
        <w:rPr>
          <w:rFonts w:hint="eastAsia" w:ascii="仿宋_GB2312" w:hAnsi="仿宋_GB2312" w:eastAsia="仿宋_GB2312" w:cs="仿宋_GB2312"/>
          <w:kern w:val="0"/>
          <w:sz w:val="28"/>
          <w:szCs w:val="28"/>
          <w:u w:val="single"/>
        </w:rPr>
        <w:t xml:space="preserve"> （期限）</w:t>
      </w:r>
      <w:r>
        <w:rPr>
          <w:rFonts w:hint="eastAsia" w:ascii="仿宋_GB2312" w:hAnsi="仿宋_GB2312" w:eastAsia="仿宋_GB2312" w:cs="仿宋_GB2312"/>
          <w:bCs/>
          <w:kern w:val="0"/>
          <w:sz w:val="28"/>
          <w:szCs w:val="28"/>
        </w:rPr>
        <w:t>内，依法向</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bCs/>
          <w:kern w:val="0"/>
          <w:sz w:val="28"/>
          <w:szCs w:val="28"/>
        </w:rPr>
        <w:t>提出书面</w:t>
      </w:r>
      <w:r>
        <w:rPr>
          <w:rFonts w:hint="eastAsia" w:ascii="宋体" w:hAnsi="宋体" w:eastAsia="微软雅黑" w:cs="仿宋"/>
          <w:kern w:val="0"/>
          <w:sz w:val="28"/>
          <w:szCs w:val="28"/>
        </w:rPr>
        <w:t>□</w:t>
      </w:r>
      <w:r>
        <w:rPr>
          <w:rFonts w:hint="eastAsia" w:ascii="仿宋_GB2312" w:hAnsi="仿宋_GB2312" w:eastAsia="仿宋_GB2312" w:cs="仿宋_GB2312"/>
          <w:bCs/>
          <w:kern w:val="0"/>
          <w:sz w:val="28"/>
          <w:szCs w:val="28"/>
        </w:rPr>
        <w:t>程序</w:t>
      </w:r>
      <w:r>
        <w:rPr>
          <w:rFonts w:hint="eastAsia" w:ascii="宋体" w:hAnsi="宋体" w:eastAsia="微软雅黑" w:cs="仿宋"/>
          <w:kern w:val="0"/>
          <w:sz w:val="28"/>
          <w:szCs w:val="28"/>
        </w:rPr>
        <w:t>□</w:t>
      </w:r>
      <w:r>
        <w:rPr>
          <w:rFonts w:hint="eastAsia" w:ascii="仿宋_GB2312" w:hAnsi="仿宋_GB2312" w:eastAsia="仿宋_GB2312" w:cs="仿宋_GB2312"/>
          <w:bCs/>
          <w:kern w:val="0"/>
          <w:sz w:val="28"/>
          <w:szCs w:val="28"/>
        </w:rPr>
        <w:t>技术复检申请。逾期即视为放弃该权利。</w:t>
      </w:r>
    </w:p>
    <w:p>
      <w:pPr>
        <w:widowControl/>
        <w:adjustRightInd w:val="0"/>
        <w:snapToGrid w:val="0"/>
        <w:spacing w:after="200" w:line="580" w:lineRule="exact"/>
        <w:ind w:firstLine="560" w:firstLineChars="200"/>
        <w:jc w:val="left"/>
        <w:rPr>
          <w:rFonts w:hint="eastAsia" w:ascii="仿宋_GB2312" w:hAnsi="仿宋_GB2312" w:eastAsia="仿宋_GB2312" w:cs="仿宋_GB2312"/>
          <w:kern w:val="0"/>
          <w:sz w:val="28"/>
          <w:szCs w:val="28"/>
          <w:shd w:val="clear" w:color="auto" w:fill="FFFFFF"/>
        </w:rPr>
      </w:pPr>
      <w:r>
        <w:rPr>
          <w:rFonts w:hint="eastAsia" w:ascii="仿宋_GB2312" w:hAnsi="仿宋_GB2312" w:eastAsia="仿宋_GB2312" w:cs="仿宋_GB2312"/>
          <w:bCs/>
          <w:kern w:val="0"/>
          <w:sz w:val="28"/>
          <w:szCs w:val="28"/>
        </w:rPr>
        <w:t>特此告知。</w:t>
      </w:r>
    </w:p>
    <w:p>
      <w:pPr>
        <w:widowControl/>
        <w:adjustRightInd w:val="0"/>
        <w:snapToGrid w:val="0"/>
        <w:spacing w:after="200" w:line="580" w:lineRule="exact"/>
        <w:ind w:firstLine="560" w:firstLineChars="200"/>
        <w:jc w:val="left"/>
        <w:rPr>
          <w:rFonts w:hint="eastAsia" w:ascii="仿宋_GB2312" w:hAnsi="仿宋_GB2312" w:eastAsia="仿宋_GB2312" w:cs="仿宋_GB2312"/>
          <w:kern w:val="0"/>
          <w:sz w:val="28"/>
          <w:szCs w:val="28"/>
          <w:u w:val="single"/>
        </w:rPr>
      </w:pPr>
      <w:r>
        <w:rPr>
          <w:rFonts w:hint="eastAsia" w:ascii="仿宋_GB2312" w:hAnsi="仿宋_GB2312" w:eastAsia="仿宋_GB2312" w:cs="仿宋_GB2312"/>
          <w:bCs/>
          <w:kern w:val="0"/>
          <w:sz w:val="28"/>
          <w:szCs w:val="28"/>
        </w:rPr>
        <w:t>联 系 人：</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bCs/>
          <w:kern w:val="0"/>
          <w:sz w:val="28"/>
          <w:szCs w:val="28"/>
        </w:rPr>
        <w:t>联系电话：</w:t>
      </w:r>
      <w:r>
        <w:rPr>
          <w:rFonts w:hint="eastAsia" w:ascii="仿宋_GB2312" w:hAnsi="仿宋_GB2312" w:eastAsia="仿宋_GB2312" w:cs="仿宋_GB2312"/>
          <w:kern w:val="0"/>
          <w:sz w:val="28"/>
          <w:szCs w:val="28"/>
          <w:u w:val="single"/>
        </w:rPr>
        <w:t xml:space="preserve">                      </w:t>
      </w:r>
    </w:p>
    <w:p>
      <w:pPr>
        <w:widowControl/>
        <w:adjustRightInd w:val="0"/>
        <w:snapToGrid w:val="0"/>
        <w:spacing w:after="200" w:line="580" w:lineRule="exact"/>
        <w:ind w:firstLine="560" w:firstLineChars="200"/>
        <w:jc w:val="left"/>
        <w:rPr>
          <w:rFonts w:hint="eastAsia" w:ascii="仿宋_GB2312" w:hAnsi="仿宋_GB2312" w:eastAsia="仿宋_GB2312" w:cs="仿宋_GB2312"/>
          <w:bCs/>
          <w:kern w:val="0"/>
          <w:sz w:val="28"/>
          <w:szCs w:val="28"/>
        </w:rPr>
      </w:pPr>
    </w:p>
    <w:p>
      <w:pPr>
        <w:widowControl/>
        <w:adjustRightInd w:val="0"/>
        <w:snapToGrid w:val="0"/>
        <w:spacing w:after="200" w:line="580" w:lineRule="exact"/>
        <w:ind w:firstLine="560" w:firstLineChars="200"/>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附件：</w:t>
      </w:r>
      <w:r>
        <w:rPr>
          <w:rFonts w:hint="eastAsia" w:ascii="宋体" w:hAnsi="宋体" w:eastAsia="微软雅黑" w:cs="仿宋"/>
          <w:kern w:val="0"/>
          <w:sz w:val="28"/>
          <w:szCs w:val="28"/>
        </w:rPr>
        <w:t>□</w:t>
      </w:r>
      <w:r>
        <w:rPr>
          <w:rFonts w:hint="eastAsia" w:ascii="仿宋_GB2312" w:hAnsi="仿宋_GB2312" w:eastAsia="仿宋_GB2312" w:cs="仿宋_GB2312"/>
          <w:bCs/>
          <w:kern w:val="0"/>
          <w:sz w:val="28"/>
          <w:szCs w:val="28"/>
        </w:rPr>
        <w:t>检验</w:t>
      </w:r>
      <w:r>
        <w:rPr>
          <w:rFonts w:hint="eastAsia" w:ascii="宋体" w:hAnsi="宋体" w:eastAsia="微软雅黑" w:cs="仿宋"/>
          <w:kern w:val="0"/>
          <w:sz w:val="28"/>
          <w:szCs w:val="28"/>
        </w:rPr>
        <w:t>□</w:t>
      </w:r>
      <w:r>
        <w:rPr>
          <w:rFonts w:hint="eastAsia" w:ascii="仿宋_GB2312" w:hAnsi="仿宋_GB2312" w:eastAsia="仿宋_GB2312" w:cs="仿宋_GB2312"/>
          <w:bCs/>
          <w:kern w:val="0"/>
          <w:sz w:val="28"/>
          <w:szCs w:val="28"/>
        </w:rPr>
        <w:t>检疫</w:t>
      </w:r>
      <w:r>
        <w:rPr>
          <w:rFonts w:hint="eastAsia" w:ascii="宋体" w:hAnsi="宋体" w:eastAsia="微软雅黑" w:cs="仿宋"/>
          <w:kern w:val="0"/>
          <w:sz w:val="28"/>
          <w:szCs w:val="28"/>
        </w:rPr>
        <w:t>□</w:t>
      </w:r>
      <w:r>
        <w:rPr>
          <w:rFonts w:hint="eastAsia" w:ascii="仿宋_GB2312" w:hAnsi="仿宋_GB2312" w:eastAsia="仿宋_GB2312" w:cs="仿宋_GB2312"/>
          <w:bCs/>
          <w:kern w:val="0"/>
          <w:sz w:val="28"/>
          <w:szCs w:val="28"/>
        </w:rPr>
        <w:t>检测</w:t>
      </w:r>
      <w:r>
        <w:rPr>
          <w:rFonts w:hint="eastAsia" w:ascii="宋体" w:hAnsi="宋体" w:eastAsia="微软雅黑" w:cs="仿宋"/>
          <w:kern w:val="0"/>
          <w:sz w:val="28"/>
          <w:szCs w:val="28"/>
        </w:rPr>
        <w:t>□</w:t>
      </w:r>
      <w:r>
        <w:rPr>
          <w:rFonts w:hint="eastAsia" w:ascii="仿宋_GB2312" w:hAnsi="仿宋_GB2312" w:eastAsia="仿宋_GB2312" w:cs="仿宋_GB2312"/>
          <w:bCs/>
          <w:kern w:val="0"/>
          <w:sz w:val="28"/>
          <w:szCs w:val="28"/>
        </w:rPr>
        <w:t>技术鉴定报告</w:t>
      </w:r>
    </w:p>
    <w:p>
      <w:pPr>
        <w:keepNext w:val="0"/>
        <w:keepLines w:val="0"/>
        <w:pageBreakBefore w:val="0"/>
        <w:widowControl/>
        <w:kinsoku/>
        <w:overflowPunct/>
        <w:topLinePunct w:val="0"/>
        <w:autoSpaceDE/>
        <w:autoSpaceDN/>
        <w:bidi w:val="0"/>
        <w:adjustRightInd w:val="0"/>
        <w:snapToGrid w:val="0"/>
        <w:spacing w:after="200" w:line="540" w:lineRule="exact"/>
        <w:ind w:right="1280" w:rightChars="400"/>
        <w:jc w:val="righ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行政机关名称（印章）</w:t>
      </w:r>
    </w:p>
    <w:p>
      <w:pPr>
        <w:rPr>
          <w:rFonts w:hint="default"/>
          <w:lang w:val="en-US" w:eastAsia="zh-CN"/>
        </w:rPr>
      </w:pP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30"/>
        </w:rPr>
        <w:t xml:space="preserve">年　月　日   </w:t>
      </w:r>
    </w:p>
    <w:p>
      <w:pPr>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OTM3M2Q2NDY2ZWFhZGMxNzhmOTcyN2M4MzdhYTcifQ=="/>
  </w:docVars>
  <w:rsids>
    <w:rsidRoot w:val="4E9D33F0"/>
    <w:rsid w:val="4E9D3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widowControl/>
      <w:ind w:left="200" w:leftChars="200" w:firstLine="200" w:firstLineChars="200"/>
      <w:jc w:val="left"/>
    </w:pPr>
    <w:rPr>
      <w:rFonts w:eastAsia="仿宋_GB2312" w:cs="Calibri"/>
      <w:kern w:val="0"/>
      <w:sz w:val="24"/>
    </w:rPr>
  </w:style>
  <w:style w:type="paragraph" w:customStyle="1" w:styleId="3">
    <w:name w:val="正文文本缩进1"/>
    <w:basedOn w:val="1"/>
    <w:qFormat/>
    <w:uiPriority w:val="0"/>
    <w:pPr>
      <w:ind w:left="200" w:leftChars="200"/>
    </w:pPr>
  </w:style>
  <w:style w:type="paragraph" w:styleId="4">
    <w:name w:val="Normal (Web)"/>
    <w:basedOn w:val="1"/>
    <w:next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7">
    <w:name w:val="Body Text Indent1"/>
    <w:qFormat/>
    <w:uiPriority w:val="0"/>
    <w:pPr>
      <w:widowControl w:val="0"/>
      <w:adjustRightInd/>
      <w:snapToGrid/>
      <w:spacing w:after="120" w:afterLines="0"/>
      <w:ind w:left="420" w:left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2022-12-16T05:34:00Z</dcterms:created>
  <dc:creator>左</dc:creator>
  <cp:lastModifiedBy>左</cp:lastModifiedBy>
  <dcterms:modified xsi:type="dcterms:W3CDTF">2022-12-16T05:34:45Z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60387134EC834D8BAFC65BA7F156C6AE</vt:lpwstr>
  </property>
</Properties>
</file>