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600" w:lineRule="exact"/>
        <w:textAlignment w:val="auto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pStyle w:val="4"/>
        <w:widowControl/>
        <w:spacing w:before="0" w:beforeAutospacing="0" w:after="0" w:afterAutospacing="0" w:line="700" w:lineRule="exact"/>
        <w:ind w:firstLine="1320" w:firstLineChars="300"/>
        <w:jc w:val="both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2022年度繁峙县节水型载体名单</w:t>
      </w:r>
      <w:bookmarkEnd w:id="0"/>
    </w:p>
    <w:p>
      <w:pPr>
        <w:spacing w:line="580" w:lineRule="exact"/>
        <w:ind w:firstLine="560" w:firstLineChars="200"/>
        <w:contextualSpacing/>
        <w:rPr>
          <w:rFonts w:ascii="宋体" w:hAnsi="宋体"/>
          <w:sz w:val="28"/>
          <w:szCs w:val="28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一、公共机构节水型单位30个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</w:rPr>
        <w:t>繁峙县县委办公室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繁峙县委组织部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繁峙县委宣传部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繁峙县委统一战线工作部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繁峙县委政法委员会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繁峙县委机构编制委员会办公室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繁峙县委老干部局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人民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繁峙县自然资源局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繁峙县住房和城乡建设管理局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繁峙县林业局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繁峙县文化和旅游局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20" w:leftChars="200" w:firstLine="259" w:firstLineChars="81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繁峙县审计局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繁峙县统计局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繁峙县信访局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繁峙县人民代表大会常务委员会办公室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中国人民政治协商会议山西省繁峙县委员会办公室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中国共产主义青年团繁峙县委员会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繁峙县妇女联合会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中共繁峙县委党史研究室（繁峙县地方志研究室）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繁峙县档案馆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繁峙县直属机关事务服务中心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繁峙县招商投资促进服务中心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繁峙县水利局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二、节水型企业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山西中兴铸业集团有限公司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三、节水型小区4个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滨河1号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丽都华苑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文胜花苑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幸福里小区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ODY4YTIyOWNmZDE1YzJhZGI1ZGMzYTg3MDFiMzIifQ=="/>
  </w:docVars>
  <w:rsids>
    <w:rsidRoot w:val="7AC654E6"/>
    <w:rsid w:val="7AC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keepNext w:val="0"/>
      <w:keepLines w:val="0"/>
      <w:widowControl w:val="0"/>
      <w:suppressLineNumbers w:val="0"/>
      <w:adjustRightInd w:val="0"/>
      <w:spacing w:before="0" w:beforeAutospacing="0" w:after="0" w:afterAutospacing="0" w:line="312" w:lineRule="atLeast"/>
      <w:ind w:left="0" w:right="0" w:firstLine="420"/>
      <w:jc w:val="both"/>
      <w:textAlignment w:val="baseline"/>
    </w:pPr>
    <w:rPr>
      <w:rFonts w:hint="default" w:ascii="Times New Roman" w:hAnsi="Times New Roman" w:eastAsia="宋体" w:cs="Times New Roman"/>
      <w:kern w:val="0"/>
      <w:sz w:val="21"/>
      <w:szCs w:val="21"/>
      <w:lang w:val="en-US" w:eastAsia="zh-CN" w:bidi="ar-SA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Normal (Web)"/>
    <w:basedOn w:val="1"/>
    <w:semiHidden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5">
    <w:name w:val="Body Text First Indent 2"/>
    <w:basedOn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2022-12-02T09:45:00Z</dcterms:created>
  <dc:creator>左</dc:creator>
  <cp:lastModifiedBy>左</cp:lastModifiedBy>
  <dcterms:modified xsi:type="dcterms:W3CDTF">2022-12-02T09:45:30Z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F127EC0AA86F4790BCD911F0B8BDB54F</vt:lpwstr>
  </property>
</Properties>
</file>